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54C" w:rsidRPr="009051FD" w:rsidRDefault="0014654C" w:rsidP="0014654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М</w:t>
      </w:r>
      <w:r w:rsidRPr="009051FD">
        <w:t>атериалы документации по землеустройству, разработанной на основании решения, указанного в</w:t>
      </w:r>
      <w:r w:rsidRPr="009051FD">
        <w:rPr>
          <w:rStyle w:val="apple-converted-space"/>
        </w:rPr>
        <w:t> </w:t>
      </w:r>
      <w:hyperlink r:id="rId4" w:anchor="/document/23702503/entry/74" w:history="1">
        <w:r w:rsidRPr="009051FD">
          <w:rPr>
            <w:rStyle w:val="a3"/>
          </w:rPr>
          <w:t>подпункте 4</w:t>
        </w:r>
      </w:hyperlink>
      <w:r w:rsidRPr="009051FD">
        <w:t xml:space="preserve"> настоящего пункта, в том числе графический материал, позволяющий определить место расположения земельного участка (при наличии).</w:t>
      </w:r>
    </w:p>
    <w:p w:rsidR="00936FC8" w:rsidRDefault="00936FC8"/>
    <w:sectPr w:rsidR="00936FC8" w:rsidSect="006776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4654C"/>
    <w:rsid w:val="0014654C"/>
    <w:rsid w:val="006034B7"/>
    <w:rsid w:val="0067764E"/>
    <w:rsid w:val="007C1860"/>
    <w:rsid w:val="00936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4654C"/>
    <w:rPr>
      <w:rFonts w:cs="Times New Roman"/>
      <w:color w:val="000080"/>
      <w:u w:val="single"/>
    </w:rPr>
  </w:style>
  <w:style w:type="paragraph" w:customStyle="1" w:styleId="s1">
    <w:name w:val="s_1"/>
    <w:basedOn w:val="a"/>
    <w:rsid w:val="00146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1465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em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Админстрация</dc:creator>
  <cp:lastModifiedBy>Админстрация</cp:lastModifiedBy>
  <cp:revision>1</cp:revision>
  <dcterms:created xsi:type="dcterms:W3CDTF">2019-11-11T11:15:00Z</dcterms:created>
  <dcterms:modified xsi:type="dcterms:W3CDTF">2019-11-11T11:17:00Z</dcterms:modified>
</cp:coreProperties>
</file>