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F49" w:rsidRDefault="00213F4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13F49" w:rsidRDefault="00213F49">
      <w:pPr>
        <w:pStyle w:val="ConsPlusNormal"/>
        <w:jc w:val="both"/>
        <w:outlineLvl w:val="0"/>
      </w:pPr>
    </w:p>
    <w:p w:rsidR="00213F49" w:rsidRDefault="00213F49">
      <w:pPr>
        <w:pStyle w:val="ConsPlusNormal"/>
        <w:outlineLvl w:val="0"/>
      </w:pPr>
      <w:r>
        <w:t>Зарегистрировано в Минюсте России 27 февраля 2017 г. N 45778</w:t>
      </w:r>
    </w:p>
    <w:p w:rsidR="00213F49" w:rsidRDefault="00213F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213F49" w:rsidRDefault="00213F49">
      <w:pPr>
        <w:pStyle w:val="ConsPlusTitle"/>
        <w:jc w:val="center"/>
      </w:pPr>
    </w:p>
    <w:p w:rsidR="00213F49" w:rsidRDefault="00213F49">
      <w:pPr>
        <w:pStyle w:val="ConsPlusTitle"/>
        <w:jc w:val="center"/>
      </w:pPr>
      <w:r>
        <w:t>ПРИКАЗ</w:t>
      </w:r>
    </w:p>
    <w:p w:rsidR="00213F49" w:rsidRDefault="00213F49">
      <w:pPr>
        <w:pStyle w:val="ConsPlusTitle"/>
        <w:jc w:val="center"/>
      </w:pPr>
      <w:r>
        <w:t>от 4 октября 2016 г. N 554н</w:t>
      </w:r>
    </w:p>
    <w:p w:rsidR="00213F49" w:rsidRDefault="00213F49">
      <w:pPr>
        <w:pStyle w:val="ConsPlusTitle"/>
        <w:jc w:val="center"/>
      </w:pPr>
    </w:p>
    <w:p w:rsidR="00213F49" w:rsidRDefault="00213F49">
      <w:pPr>
        <w:pStyle w:val="ConsPlusTitle"/>
        <w:jc w:val="center"/>
      </w:pPr>
      <w:r>
        <w:t>О ВНЕСЕНИИ ИЗМЕНЕНИЙ</w:t>
      </w:r>
    </w:p>
    <w:p w:rsidR="00213F49" w:rsidRDefault="00213F49">
      <w:pPr>
        <w:pStyle w:val="ConsPlusTitle"/>
        <w:jc w:val="center"/>
      </w:pPr>
      <w:r>
        <w:t>В НЕКОТОРЫЕ ПРИКАЗЫ МИНИСТЕРСТВА ТРУДА И СОЦИАЛЬНОЙ ЗАЩИТЫ</w:t>
      </w:r>
    </w:p>
    <w:p w:rsidR="00213F49" w:rsidRDefault="00213F49">
      <w:pPr>
        <w:pStyle w:val="ConsPlusTitle"/>
        <w:jc w:val="center"/>
      </w:pPr>
      <w:r>
        <w:t>РОССИЙСКОЙ ФЕДЕРАЦИИ ПО ВОПРОСАМ УСТАНОВЛЕНИЯ</w:t>
      </w:r>
    </w:p>
    <w:p w:rsidR="00213F49" w:rsidRDefault="00213F49">
      <w:pPr>
        <w:pStyle w:val="ConsPlusTitle"/>
        <w:jc w:val="center"/>
      </w:pPr>
      <w:r>
        <w:t>СТРАХОВЫХ ПЕНСИЙ</w:t>
      </w:r>
    </w:p>
    <w:p w:rsidR="00213F49" w:rsidRDefault="00213F4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13F4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3F49" w:rsidRDefault="00213F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F49" w:rsidRDefault="00213F4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04.02.2019 N 54н)</w:t>
            </w:r>
          </w:p>
        </w:tc>
      </w:tr>
    </w:tbl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23 мая 2016 г. N 143-ФЗ "О внесении изменений в отдельные законодательные акты Российской Федерации в части увеличения пенсионного возраста отдельным категориям граждан" (Собрание законодательства Российской Федерации, 2016, N 22, ст. 3091) приказываю:</w:t>
      </w:r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Внести изменения в приказы Министерства труда и социальной защиты Российской Федерации по вопросам установления страховых пенсий согласно </w:t>
      </w:r>
      <w:hyperlink w:anchor="P32" w:history="1">
        <w:r>
          <w:rPr>
            <w:color w:val="0000FF"/>
          </w:rPr>
          <w:t>приложению</w:t>
        </w:r>
      </w:hyperlink>
      <w:r>
        <w:t>.</w:t>
      </w: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jc w:val="right"/>
      </w:pPr>
      <w:r>
        <w:t>Министр</w:t>
      </w:r>
    </w:p>
    <w:p w:rsidR="00213F49" w:rsidRDefault="00213F49">
      <w:pPr>
        <w:pStyle w:val="ConsPlusNormal"/>
        <w:jc w:val="right"/>
      </w:pPr>
      <w:r>
        <w:t>М.А.ТОПИЛИН</w:t>
      </w: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jc w:val="right"/>
        <w:outlineLvl w:val="0"/>
      </w:pPr>
      <w:r>
        <w:t>Приложение</w:t>
      </w:r>
    </w:p>
    <w:p w:rsidR="00213F49" w:rsidRDefault="00213F49">
      <w:pPr>
        <w:pStyle w:val="ConsPlusNormal"/>
        <w:jc w:val="right"/>
      </w:pPr>
      <w:r>
        <w:t>к приказу Министерства труда</w:t>
      </w:r>
    </w:p>
    <w:p w:rsidR="00213F49" w:rsidRDefault="00213F49">
      <w:pPr>
        <w:pStyle w:val="ConsPlusNormal"/>
        <w:jc w:val="right"/>
      </w:pPr>
      <w:r>
        <w:t>и социальной защиты</w:t>
      </w:r>
    </w:p>
    <w:p w:rsidR="00213F49" w:rsidRDefault="00213F49">
      <w:pPr>
        <w:pStyle w:val="ConsPlusNormal"/>
        <w:jc w:val="right"/>
      </w:pPr>
      <w:r>
        <w:t>Российской Федерации</w:t>
      </w:r>
    </w:p>
    <w:p w:rsidR="00213F49" w:rsidRDefault="00213F49">
      <w:pPr>
        <w:pStyle w:val="ConsPlusNormal"/>
        <w:jc w:val="right"/>
      </w:pPr>
      <w:r>
        <w:t>от 4 октября 2016 г. N 554н</w:t>
      </w: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Title"/>
        <w:jc w:val="center"/>
      </w:pPr>
      <w:bookmarkStart w:id="0" w:name="P32"/>
      <w:bookmarkEnd w:id="0"/>
      <w:r>
        <w:t>ИЗМЕНЕНИЯ,</w:t>
      </w:r>
    </w:p>
    <w:p w:rsidR="00213F49" w:rsidRDefault="00213F49">
      <w:pPr>
        <w:pStyle w:val="ConsPlusTitle"/>
        <w:jc w:val="center"/>
      </w:pPr>
      <w:r>
        <w:t>КОТОРЫЕ ВНОСЯТСЯ В ПРИКАЗЫ МИНИСТЕРСТВА ТРУДА</w:t>
      </w:r>
    </w:p>
    <w:p w:rsidR="00213F49" w:rsidRDefault="00213F49">
      <w:pPr>
        <w:pStyle w:val="ConsPlusTitle"/>
        <w:jc w:val="center"/>
      </w:pPr>
      <w:r>
        <w:t>И СОЦИАЛЬНОЙ ЗАЩИТЫ РОССИЙСКОЙ ФЕДЕРАЦИИ ПО ВОПРОСАМ</w:t>
      </w:r>
    </w:p>
    <w:p w:rsidR="00213F49" w:rsidRDefault="00213F49">
      <w:pPr>
        <w:pStyle w:val="ConsPlusTitle"/>
        <w:jc w:val="center"/>
      </w:pPr>
      <w:r>
        <w:t>УСТАНОВЛЕНИЯ СТРАХОВЫХ ПЕНСИЙ</w:t>
      </w:r>
    </w:p>
    <w:p w:rsidR="00213F49" w:rsidRDefault="00213F4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13F4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3F49" w:rsidRDefault="00213F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F49" w:rsidRDefault="00213F4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04.02.2019 N 54н)</w:t>
            </w:r>
          </w:p>
        </w:tc>
      </w:tr>
    </w:tbl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9" w:history="1">
        <w:r>
          <w:rPr>
            <w:color w:val="0000FF"/>
          </w:rPr>
          <w:t>перечне</w:t>
        </w:r>
      </w:hyperlink>
      <w:r>
        <w:t xml:space="preserve"> документов, необходимых для установления страховой пенсии, установления и перерасчета размера фиксированной выплаты к страховой пенсии с учетом повышения фиксированной выплаты к страховой пенсии, назначения накопительной пенсии, установления пенсии по государственному пенсионному обеспечению, утвержденном приказом Министерства </w:t>
      </w:r>
      <w:r>
        <w:lastRenderedPageBreak/>
        <w:t>труда и социальной защиты Российской Федерации от 28 ноября 2014 г. N 958н (зарегистрирован Министерством юстиции Российской Федерации 31 декабря 2014 г., регистрационный</w:t>
      </w:r>
      <w:proofErr w:type="gramEnd"/>
      <w:r>
        <w:t xml:space="preserve"> </w:t>
      </w:r>
      <w:proofErr w:type="gramStart"/>
      <w:r>
        <w:t>N 35496):</w:t>
      </w:r>
      <w:proofErr w:type="gramEnd"/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пункт 7</w:t>
        </w:r>
      </w:hyperlink>
      <w:r>
        <w:t xml:space="preserve"> дополнить подпунктом "м" следующего содержания:</w:t>
      </w:r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"м) о замещавшихся (замещаемых) после 1 января 2017 года должностях, предусмотренных </w:t>
      </w:r>
      <w:hyperlink r:id="rId11" w:history="1">
        <w:r>
          <w:rPr>
            <w:color w:val="0000FF"/>
          </w:rPr>
          <w:t>частью 1.1 статьи 8</w:t>
        </w:r>
      </w:hyperlink>
      <w:r>
        <w:t xml:space="preserve"> Федерального закона "О страховых пенсиях", и (или) об освобождении от данных должностей (прекращении полномочий) (</w:t>
      </w:r>
      <w:hyperlink r:id="rId12" w:history="1">
        <w:r>
          <w:rPr>
            <w:color w:val="0000FF"/>
          </w:rPr>
          <w:t>часть 1.1 статьи 8</w:t>
        </w:r>
      </w:hyperlink>
      <w:r>
        <w:t xml:space="preserve">, </w:t>
      </w:r>
      <w:hyperlink r:id="rId13" w:history="1">
        <w:r>
          <w:rPr>
            <w:color w:val="0000FF"/>
          </w:rPr>
          <w:t>пункт 1 части 15 статьи 15</w:t>
        </w:r>
      </w:hyperlink>
      <w:r>
        <w:t xml:space="preserve"> Федерального закона "О страховых пенсиях")";</w:t>
      </w:r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б) </w:t>
      </w:r>
      <w:hyperlink r:id="rId14" w:history="1">
        <w:r>
          <w:rPr>
            <w:color w:val="0000FF"/>
          </w:rPr>
          <w:t>пункт 11</w:t>
        </w:r>
      </w:hyperlink>
      <w:r>
        <w:t xml:space="preserve"> дополнить подпунктом "ш" следующего содержания:</w:t>
      </w:r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"ш) о замещавшихся умершим кормильцем после 1 января 2017 года должностях, предусмотренных </w:t>
      </w:r>
      <w:hyperlink r:id="rId15" w:history="1">
        <w:r>
          <w:rPr>
            <w:color w:val="0000FF"/>
          </w:rPr>
          <w:t>частью 1.1 статьи 8</w:t>
        </w:r>
      </w:hyperlink>
      <w:r>
        <w:t xml:space="preserve"> Федерального закона "О страховых пенсиях", и (или) об освобождении от данных должностей (прекращении полномочий) (</w:t>
      </w:r>
      <w:hyperlink r:id="rId16" w:history="1">
        <w:r>
          <w:rPr>
            <w:color w:val="0000FF"/>
          </w:rPr>
          <w:t>пункт 3 части 15 статьи 15</w:t>
        </w:r>
      </w:hyperlink>
      <w:r>
        <w:t xml:space="preserve"> Федерального закона "О страховых пенсиях")";</w:t>
      </w:r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в) </w:t>
      </w:r>
      <w:hyperlink r:id="rId17" w:history="1">
        <w:r>
          <w:rPr>
            <w:color w:val="0000FF"/>
          </w:rPr>
          <w:t>дополнить</w:t>
        </w:r>
      </w:hyperlink>
      <w:r>
        <w:t xml:space="preserve"> пунктом 123 следующего содержания:</w:t>
      </w:r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"123. </w:t>
      </w:r>
      <w:proofErr w:type="gramStart"/>
      <w:r>
        <w:t xml:space="preserve">Документами, подтверждающими замещение должностей, предусмотренных </w:t>
      </w:r>
      <w:hyperlink r:id="rId18" w:history="1">
        <w:r>
          <w:rPr>
            <w:color w:val="0000FF"/>
          </w:rPr>
          <w:t>частью 1.1 статьи 8</w:t>
        </w:r>
      </w:hyperlink>
      <w:r>
        <w:t xml:space="preserve"> Федерального закона "О страховых пенсиях", освобождение от данных должностей (прекращение полномочий), являются выписка из индивидуального лицевого счета застрахованного лица в системе обязательного пенсионного страхования, сформированная территориальным органом Пенсионного фонда Российской Федерации на основании сведений индивидуального (персонифицированного) учета, трудовая книжка, копия приказа (выписка из приказа), копия решения (распоряжения), иной документ, выданный в</w:t>
      </w:r>
      <w:proofErr w:type="gramEnd"/>
      <w:r>
        <w:t xml:space="preserve"> установленном </w:t>
      </w:r>
      <w:proofErr w:type="gramStart"/>
      <w:r>
        <w:t>порядке</w:t>
      </w:r>
      <w:proofErr w:type="gramEnd"/>
      <w:r>
        <w:t xml:space="preserve"> государственным органом, органом местного самоуправления, организацией, осуществляющей хранение и использование архивных документов.</w:t>
      </w:r>
    </w:p>
    <w:p w:rsidR="00213F49" w:rsidRDefault="00213F49">
      <w:pPr>
        <w:pStyle w:val="ConsPlusNormal"/>
        <w:spacing w:before="220"/>
        <w:ind w:firstLine="540"/>
        <w:jc w:val="both"/>
      </w:pPr>
      <w:proofErr w:type="gramStart"/>
      <w:r>
        <w:t xml:space="preserve">Факт замещения гражданином должностей, предусмотренных </w:t>
      </w:r>
      <w:hyperlink r:id="rId19" w:history="1">
        <w:r>
          <w:rPr>
            <w:color w:val="0000FF"/>
          </w:rPr>
          <w:t>частью 1.1 статьи 8</w:t>
        </w:r>
      </w:hyperlink>
      <w:r>
        <w:t xml:space="preserve"> Федерального закона "О страховых пенсиях", может быть уточнен на основании перечня должностей и списков лиц, замещающих указанные должности, которые работодатель вправе представить в территориальные органы Пенсионного фонда Российской Федерации в рамках исполнения соглашений об электронном взаимодействии, заключаемых между страхователями и территориальными органами Пенсионного фонда Российской Федерации в целях реализации </w:t>
      </w:r>
      <w:hyperlink r:id="rId20" w:history="1">
        <w:r>
          <w:rPr>
            <w:color w:val="0000FF"/>
          </w:rPr>
          <w:t>части 3</w:t>
        </w:r>
        <w:proofErr w:type="gramEnd"/>
        <w:r>
          <w:rPr>
            <w:color w:val="0000FF"/>
          </w:rPr>
          <w:t xml:space="preserve"> статьи 21</w:t>
        </w:r>
      </w:hyperlink>
      <w:r>
        <w:t xml:space="preserve"> Федерального закона "О страховых пенсиях"</w:t>
      </w:r>
      <w:proofErr w:type="gramStart"/>
      <w:r>
        <w:t>."</w:t>
      </w:r>
      <w:proofErr w:type="gramEnd"/>
      <w:r>
        <w:t>.</w:t>
      </w:r>
    </w:p>
    <w:p w:rsidR="00213F49" w:rsidRDefault="00213F49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21" w:history="1">
        <w:r>
          <w:rPr>
            <w:color w:val="0000FF"/>
          </w:rPr>
          <w:t>Приказ</w:t>
        </w:r>
      </w:hyperlink>
      <w:r>
        <w:t xml:space="preserve"> Минтруда России от 04.02.2019 N 54н.</w:t>
      </w: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jc w:val="both"/>
      </w:pPr>
    </w:p>
    <w:p w:rsidR="00213F49" w:rsidRDefault="00213F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1" w:name="_GoBack"/>
      <w:bookmarkEnd w:id="1"/>
    </w:p>
    <w:sectPr w:rsidR="004034BF" w:rsidSect="002C6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49"/>
    <w:rsid w:val="00213F49"/>
    <w:rsid w:val="0040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F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3F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3F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F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3F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3F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E8EB09C83ECC31955195A883195C226D2D74E3AB5641DD6381FF847D185CA75AE7C5653016308549C854489B789C7A6F1C806743245B6DrCJ6H" TargetMode="External"/><Relationship Id="rId13" Type="http://schemas.openxmlformats.org/officeDocument/2006/relationships/hyperlink" Target="consultantplus://offline/ref=30E8EB09C83ECC31955195A883195C226D2B7BE4A65141DD6381FF847D185CA75AE7C5623B4261C115CE021EC12D95666A0282r6J2H" TargetMode="External"/><Relationship Id="rId18" Type="http://schemas.openxmlformats.org/officeDocument/2006/relationships/hyperlink" Target="consultantplus://offline/ref=30E8EB09C83ECC31955195A883195C226D2B7BE4A65141DD6381FF847D185CA75AE7C5673B4261C115CE021EC12D95666A0282r6J2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0E8EB09C83ECC31955195A883195C226D2D74E3AB5641DD6381FF847D185CA75AE7C5653016308549C854489B789C7A6F1C806743245B6DrCJ6H" TargetMode="External"/><Relationship Id="rId7" Type="http://schemas.openxmlformats.org/officeDocument/2006/relationships/hyperlink" Target="consultantplus://offline/ref=30E8EB09C83ECC31955195A883195C226F2574E2AB5A41DD6381FF847D185CA748E79D6932112E8544DD0219DDr2JCH" TargetMode="External"/><Relationship Id="rId12" Type="http://schemas.openxmlformats.org/officeDocument/2006/relationships/hyperlink" Target="consultantplus://offline/ref=30E8EB09C83ECC31955195A883195C226D2B7BE4A65141DD6381FF847D185CA75AE7C5673B4261C115CE021EC12D95666A0282r6J2H" TargetMode="External"/><Relationship Id="rId17" Type="http://schemas.openxmlformats.org/officeDocument/2006/relationships/hyperlink" Target="consultantplus://offline/ref=30E8EB09C83ECC31955195A883195C226F2B78E2A15741DD6381FF847D185CA75AE7C5653016308440C854489B789C7A6F1C806743245B6DrCJ6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0E8EB09C83ECC31955195A883195C226D2B7BE4A65141DD6381FF847D185CA75AE7C5653016318348C854489B789C7A6F1C806743245B6DrCJ6H" TargetMode="External"/><Relationship Id="rId20" Type="http://schemas.openxmlformats.org/officeDocument/2006/relationships/hyperlink" Target="consultantplus://offline/ref=30E8EB09C83ECC31955195A883195C226D2B7BE4A65141DD6381FF847D185CA75AE7C5653016328D47C854489B789C7A6F1C806743245B6DrCJ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0E8EB09C83ECC31955195A883195C226D2D74E3AB5641DD6381FF847D185CA75AE7C5653016308549C854489B789C7A6F1C806743245B6DrCJ6H" TargetMode="External"/><Relationship Id="rId11" Type="http://schemas.openxmlformats.org/officeDocument/2006/relationships/hyperlink" Target="consultantplus://offline/ref=30E8EB09C83ECC31955195A883195C226D2B7BE4A65141DD6381FF847D185CA75AE7C5673B4261C115CE021EC12D95666A0282r6J2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30E8EB09C83ECC31955195A883195C226D2B7BE4A65141DD6381FF847D185CA75AE7C5673B4261C115CE021EC12D95666A0282r6J2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0E8EB09C83ECC31955195A883195C226F2B78E2A15741DD6381FF847D185CA75AE7C5653016308743C854489B789C7A6F1C806743245B6DrCJ6H" TargetMode="External"/><Relationship Id="rId19" Type="http://schemas.openxmlformats.org/officeDocument/2006/relationships/hyperlink" Target="consultantplus://offline/ref=30E8EB09C83ECC31955195A883195C226D2B7BE4A65141DD6381FF847D185CA75AE7C5673B4261C115CE021EC12D95666A0282r6J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E8EB09C83ECC31955195A883195C226F2B78E2A15741DD6381FF847D185CA75AE7C5653016308440C854489B789C7A6F1C806743245B6DrCJ6H" TargetMode="External"/><Relationship Id="rId14" Type="http://schemas.openxmlformats.org/officeDocument/2006/relationships/hyperlink" Target="consultantplus://offline/ref=30E8EB09C83ECC31955195A883195C226F2B78E2A15741DD6381FF847D185CA75AE7C5653016308046C854489B789C7A6F1C806743245B6DrCJ6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967</Words>
  <Characters>5514</Characters>
  <Application>Microsoft Office Word</Application>
  <DocSecurity>0</DocSecurity>
  <Lines>45</Lines>
  <Paragraphs>12</Paragraphs>
  <ScaleCrop>false</ScaleCrop>
  <Company/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2021-04-27T07:09:00Z</dcterms:created>
  <dcterms:modified xsi:type="dcterms:W3CDTF">2021-04-27T07:09:00Z</dcterms:modified>
</cp:coreProperties>
</file>