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1C8" w:rsidRPr="004D11C8" w:rsidRDefault="004D11C8">
      <w:pPr>
        <w:pStyle w:val="ConsPlusTitle"/>
        <w:jc w:val="center"/>
        <w:outlineLvl w:val="0"/>
      </w:pPr>
      <w:r w:rsidRPr="004D11C8">
        <w:t>ПРАВИТЕЛЬСТВО РОССИЙСКОЙ ФЕДЕРАЦИИ</w:t>
      </w:r>
    </w:p>
    <w:p w:rsidR="004D11C8" w:rsidRPr="004D11C8" w:rsidRDefault="004D11C8">
      <w:pPr>
        <w:pStyle w:val="ConsPlusTitle"/>
        <w:jc w:val="center"/>
      </w:pPr>
    </w:p>
    <w:p w:rsidR="004D11C8" w:rsidRPr="004D11C8" w:rsidRDefault="004D11C8">
      <w:pPr>
        <w:pStyle w:val="ConsPlusTitle"/>
        <w:jc w:val="center"/>
      </w:pPr>
      <w:r w:rsidRPr="004D11C8">
        <w:t>ПОСТАНОВЛЕНИЕ</w:t>
      </w:r>
    </w:p>
    <w:p w:rsidR="004D11C8" w:rsidRPr="004D11C8" w:rsidRDefault="004D11C8">
      <w:pPr>
        <w:pStyle w:val="ConsPlusTitle"/>
        <w:jc w:val="center"/>
      </w:pPr>
      <w:r w:rsidRPr="004D11C8">
        <w:t>от 8 сентября 2010 г. N 697</w:t>
      </w:r>
    </w:p>
    <w:p w:rsidR="004D11C8" w:rsidRPr="004D11C8" w:rsidRDefault="004D11C8">
      <w:pPr>
        <w:pStyle w:val="ConsPlusTitle"/>
        <w:jc w:val="center"/>
      </w:pPr>
    </w:p>
    <w:p w:rsidR="004D11C8" w:rsidRPr="004D11C8" w:rsidRDefault="004D11C8">
      <w:pPr>
        <w:pStyle w:val="ConsPlusTitle"/>
        <w:jc w:val="center"/>
      </w:pPr>
      <w:r w:rsidRPr="004D11C8">
        <w:t>О ЕДИНОЙ СИСТЕМЕ</w:t>
      </w:r>
    </w:p>
    <w:p w:rsidR="004D11C8" w:rsidRPr="004D11C8" w:rsidRDefault="004D11C8">
      <w:pPr>
        <w:pStyle w:val="ConsPlusTitle"/>
        <w:jc w:val="center"/>
      </w:pPr>
      <w:r w:rsidRPr="004D11C8">
        <w:t>МЕЖВЕДОМСТВЕННОГО ЭЛЕКТРОННОГО ВЗАИМОДЕЙСТВИЯ</w:t>
      </w:r>
    </w:p>
    <w:p w:rsidR="004D11C8" w:rsidRPr="004D11C8" w:rsidRDefault="004D11C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D11C8" w:rsidRPr="004D11C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D11C8" w:rsidRPr="004D11C8" w:rsidRDefault="004D11C8">
            <w:pPr>
              <w:pStyle w:val="ConsPlusNormal"/>
              <w:jc w:val="center"/>
            </w:pPr>
            <w:r w:rsidRPr="004D11C8">
              <w:t>Список изменяющих документов</w:t>
            </w:r>
          </w:p>
          <w:p w:rsidR="004D11C8" w:rsidRPr="004D11C8" w:rsidRDefault="004D11C8">
            <w:pPr>
              <w:pStyle w:val="ConsPlusNormal"/>
              <w:jc w:val="center"/>
            </w:pPr>
            <w:r w:rsidRPr="004D11C8">
              <w:t xml:space="preserve">(в ред. Постановлений Правительства РФ от 08.06.2011 </w:t>
            </w:r>
            <w:hyperlink r:id="rId4" w:history="1">
              <w:r w:rsidRPr="004D11C8">
                <w:t>N 451</w:t>
              </w:r>
            </w:hyperlink>
            <w:r w:rsidRPr="004D11C8">
              <w:t>,</w:t>
            </w:r>
          </w:p>
          <w:p w:rsidR="004D11C8" w:rsidRPr="004D11C8" w:rsidRDefault="004D11C8">
            <w:pPr>
              <w:pStyle w:val="ConsPlusNormal"/>
              <w:jc w:val="center"/>
            </w:pPr>
            <w:r w:rsidRPr="004D11C8">
              <w:t xml:space="preserve">от 28.11.2011 </w:t>
            </w:r>
            <w:hyperlink r:id="rId5" w:history="1">
              <w:r w:rsidRPr="004D11C8">
                <w:t>N 977</w:t>
              </w:r>
            </w:hyperlink>
            <w:r w:rsidRPr="004D11C8">
              <w:t xml:space="preserve">, от 06.11.2013 </w:t>
            </w:r>
            <w:hyperlink r:id="rId6" w:history="1">
              <w:r w:rsidRPr="004D11C8">
                <w:t>N 993</w:t>
              </w:r>
            </w:hyperlink>
            <w:r w:rsidRPr="004D11C8">
              <w:t xml:space="preserve">, от 19.03.2014 </w:t>
            </w:r>
            <w:hyperlink r:id="rId7" w:history="1">
              <w:r w:rsidRPr="004D11C8">
                <w:t>N 208</w:t>
              </w:r>
            </w:hyperlink>
            <w:r w:rsidRPr="004D11C8">
              <w:t>,</w:t>
            </w:r>
          </w:p>
          <w:p w:rsidR="004D11C8" w:rsidRPr="004D11C8" w:rsidRDefault="004D11C8">
            <w:pPr>
              <w:pStyle w:val="ConsPlusNormal"/>
              <w:jc w:val="center"/>
            </w:pPr>
            <w:r w:rsidRPr="004D11C8">
              <w:t xml:space="preserve">от 09.10.2014 </w:t>
            </w:r>
            <w:hyperlink r:id="rId8" w:history="1">
              <w:r w:rsidRPr="004D11C8">
                <w:t>N 1037</w:t>
              </w:r>
            </w:hyperlink>
            <w:r w:rsidRPr="004D11C8">
              <w:t xml:space="preserve">, от 19.11.2014 </w:t>
            </w:r>
            <w:hyperlink r:id="rId9" w:history="1">
              <w:r w:rsidRPr="004D11C8">
                <w:t>N 1222</w:t>
              </w:r>
            </w:hyperlink>
            <w:r w:rsidRPr="004D11C8">
              <w:t xml:space="preserve">, от 24.11.2014 </w:t>
            </w:r>
            <w:hyperlink r:id="rId10" w:history="1">
              <w:r w:rsidRPr="004D11C8">
                <w:t>N 1240</w:t>
              </w:r>
            </w:hyperlink>
            <w:r w:rsidRPr="004D11C8">
              <w:t>,</w:t>
            </w:r>
          </w:p>
          <w:p w:rsidR="004D11C8" w:rsidRPr="004D11C8" w:rsidRDefault="004D11C8">
            <w:pPr>
              <w:pStyle w:val="ConsPlusNormal"/>
              <w:jc w:val="center"/>
            </w:pPr>
            <w:r w:rsidRPr="004D11C8">
              <w:t xml:space="preserve">от 05.12.2014 </w:t>
            </w:r>
            <w:hyperlink r:id="rId11" w:history="1">
              <w:r w:rsidRPr="004D11C8">
                <w:t>N 1327</w:t>
              </w:r>
            </w:hyperlink>
            <w:r w:rsidRPr="004D11C8">
              <w:t xml:space="preserve">, от 11.08.2016 </w:t>
            </w:r>
            <w:hyperlink r:id="rId12" w:history="1">
              <w:r w:rsidRPr="004D11C8">
                <w:t>N 785</w:t>
              </w:r>
            </w:hyperlink>
            <w:r w:rsidRPr="004D11C8">
              <w:t xml:space="preserve">, от 11.07.2017 </w:t>
            </w:r>
            <w:hyperlink r:id="rId13" w:history="1">
              <w:r w:rsidRPr="004D11C8">
                <w:t>N 820</w:t>
              </w:r>
            </w:hyperlink>
            <w:r w:rsidRPr="004D11C8">
              <w:t>,</w:t>
            </w:r>
          </w:p>
          <w:p w:rsidR="004D11C8" w:rsidRPr="004D11C8" w:rsidRDefault="004D11C8">
            <w:pPr>
              <w:pStyle w:val="ConsPlusNormal"/>
              <w:jc w:val="center"/>
            </w:pPr>
            <w:r w:rsidRPr="004D11C8">
              <w:t xml:space="preserve">от 14.07.2017 </w:t>
            </w:r>
            <w:hyperlink r:id="rId14" w:history="1">
              <w:r w:rsidRPr="004D11C8">
                <w:t>N 839</w:t>
              </w:r>
            </w:hyperlink>
            <w:r w:rsidRPr="004D11C8">
              <w:t xml:space="preserve">, от 02.10.2017 </w:t>
            </w:r>
            <w:hyperlink r:id="rId15" w:history="1">
              <w:r w:rsidRPr="004D11C8">
                <w:t>N 1202</w:t>
              </w:r>
            </w:hyperlink>
            <w:r w:rsidRPr="004D11C8">
              <w:t xml:space="preserve">, от 25.10.2017 </w:t>
            </w:r>
            <w:hyperlink r:id="rId16" w:history="1">
              <w:r w:rsidRPr="004D11C8">
                <w:t>N 1296</w:t>
              </w:r>
            </w:hyperlink>
            <w:r w:rsidRPr="004D11C8">
              <w:t>,</w:t>
            </w:r>
          </w:p>
          <w:p w:rsidR="004D11C8" w:rsidRPr="004D11C8" w:rsidRDefault="004D11C8">
            <w:pPr>
              <w:pStyle w:val="ConsPlusNormal"/>
              <w:jc w:val="center"/>
            </w:pPr>
            <w:r w:rsidRPr="004D11C8">
              <w:t xml:space="preserve">от 26.10.2017 </w:t>
            </w:r>
            <w:hyperlink r:id="rId17" w:history="1">
              <w:r w:rsidRPr="004D11C8">
                <w:t>N 1298</w:t>
              </w:r>
            </w:hyperlink>
            <w:r w:rsidRPr="004D11C8">
              <w:t xml:space="preserve">, от 30.06.2018 </w:t>
            </w:r>
            <w:hyperlink r:id="rId18" w:history="1">
              <w:r w:rsidRPr="004D11C8">
                <w:t>N 772</w:t>
              </w:r>
            </w:hyperlink>
            <w:r w:rsidRPr="004D11C8">
              <w:t xml:space="preserve">, от 20.11.2018 </w:t>
            </w:r>
            <w:hyperlink r:id="rId19" w:history="1">
              <w:r w:rsidRPr="004D11C8">
                <w:t>N 1391</w:t>
              </w:r>
            </w:hyperlink>
            <w:r w:rsidRPr="004D11C8">
              <w:t>,</w:t>
            </w:r>
          </w:p>
          <w:p w:rsidR="004D11C8" w:rsidRPr="004D11C8" w:rsidRDefault="004D11C8">
            <w:pPr>
              <w:pStyle w:val="ConsPlusNormal"/>
              <w:jc w:val="center"/>
            </w:pPr>
            <w:r w:rsidRPr="004D11C8">
              <w:t xml:space="preserve">от 19.08.2020 </w:t>
            </w:r>
            <w:hyperlink r:id="rId20" w:history="1">
              <w:r w:rsidRPr="004D11C8">
                <w:t>N 1259</w:t>
              </w:r>
            </w:hyperlink>
            <w:r w:rsidRPr="004D11C8">
              <w:t xml:space="preserve">, от 04.09.2020 </w:t>
            </w:r>
            <w:hyperlink r:id="rId21" w:history="1">
              <w:r w:rsidRPr="004D11C8">
                <w:t>N 1347</w:t>
              </w:r>
            </w:hyperlink>
            <w:r w:rsidRPr="004D11C8">
              <w:t>)</w:t>
            </w:r>
          </w:p>
        </w:tc>
      </w:tr>
    </w:tbl>
    <w:p w:rsidR="004D11C8" w:rsidRPr="004D11C8" w:rsidRDefault="004D11C8">
      <w:pPr>
        <w:pStyle w:val="ConsPlusNormal"/>
        <w:ind w:firstLine="540"/>
        <w:jc w:val="both"/>
      </w:pPr>
    </w:p>
    <w:p w:rsidR="004D11C8" w:rsidRPr="004D11C8" w:rsidRDefault="004D11C8">
      <w:pPr>
        <w:pStyle w:val="ConsPlusNormal"/>
        <w:ind w:firstLine="540"/>
        <w:jc w:val="both"/>
      </w:pPr>
      <w:r w:rsidRPr="004D11C8">
        <w:t>Правительство Российской Федерации постановляет: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 xml:space="preserve">1. Утвердить прилагаемое </w:t>
      </w:r>
      <w:hyperlink w:anchor="P56" w:history="1">
        <w:r w:rsidRPr="004D11C8">
          <w:t>Положение</w:t>
        </w:r>
      </w:hyperlink>
      <w:r w:rsidRPr="004D11C8">
        <w:t xml:space="preserve"> о единой системе межведомственного электронного взаимодействия.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2. Установить, что Министерство цифрового развития, связи и массовых коммуникаций Российской Федерации:</w:t>
      </w:r>
    </w:p>
    <w:p w:rsidR="004D11C8" w:rsidRPr="004D11C8" w:rsidRDefault="004D11C8">
      <w:pPr>
        <w:pStyle w:val="ConsPlusNormal"/>
        <w:jc w:val="both"/>
      </w:pPr>
      <w:r w:rsidRPr="004D11C8">
        <w:t xml:space="preserve">(в ред. </w:t>
      </w:r>
      <w:hyperlink r:id="rId22" w:history="1">
        <w:r w:rsidRPr="004D11C8">
          <w:t>Постановления</w:t>
        </w:r>
      </w:hyperlink>
      <w:r w:rsidRPr="004D11C8">
        <w:t xml:space="preserve"> Правительства РФ от 20.11.2018 N 1391)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является государственным заказчиком и оператором единой системы межведомственного электронного взаимодействия;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осуществляет координацию деятельности по подключению к единой системе межведомственного электронного взаимодействия;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обеспечивает эксплуатацию единой системы межведомственного электронного взаимодействия;</w:t>
      </w:r>
    </w:p>
    <w:p w:rsidR="004D11C8" w:rsidRPr="004D11C8" w:rsidRDefault="004D11C8">
      <w:pPr>
        <w:pStyle w:val="ConsPlusNormal"/>
        <w:jc w:val="both"/>
      </w:pPr>
      <w:r w:rsidRPr="004D11C8">
        <w:t xml:space="preserve">(абзац введен </w:t>
      </w:r>
      <w:hyperlink r:id="rId23" w:history="1">
        <w:r w:rsidRPr="004D11C8">
          <w:t>Постановлением</w:t>
        </w:r>
      </w:hyperlink>
      <w:r w:rsidRPr="004D11C8">
        <w:t xml:space="preserve"> Правительства РФ от 04.09.2020 N 1347)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 xml:space="preserve">устанавливает технические </w:t>
      </w:r>
      <w:hyperlink r:id="rId24" w:history="1">
        <w:r w:rsidRPr="004D11C8">
          <w:t>требования</w:t>
        </w:r>
      </w:hyperlink>
      <w:r w:rsidRPr="004D11C8">
        <w:t xml:space="preserve"> к взаимодействию информационных систем в единой системе межведомственного электронного взаимодействия (далее - технические требования).</w:t>
      </w:r>
    </w:p>
    <w:p w:rsidR="004D11C8" w:rsidRPr="004D11C8" w:rsidRDefault="004D11C8">
      <w:pPr>
        <w:pStyle w:val="ConsPlusNormal"/>
        <w:jc w:val="both"/>
      </w:pPr>
      <w:r w:rsidRPr="004D11C8">
        <w:t xml:space="preserve">(абзац введен </w:t>
      </w:r>
      <w:hyperlink r:id="rId25" w:history="1">
        <w:r w:rsidRPr="004D11C8">
          <w:t>Постановлением</w:t>
        </w:r>
      </w:hyperlink>
      <w:r w:rsidRPr="004D11C8">
        <w:t xml:space="preserve"> Правительства РФ от 04.09.2020 N 1347)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 xml:space="preserve">3. Утратил силу. - </w:t>
      </w:r>
      <w:hyperlink r:id="rId26" w:history="1">
        <w:r w:rsidRPr="004D11C8">
          <w:t>Постановление</w:t>
        </w:r>
      </w:hyperlink>
      <w:r w:rsidRPr="004D11C8">
        <w:t xml:space="preserve"> Правительства РФ от 04.09.2020 N 1347.</w:t>
      </w:r>
    </w:p>
    <w:p w:rsidR="004D11C8" w:rsidRPr="004D11C8" w:rsidRDefault="004D11C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D11C8" w:rsidRPr="004D11C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D11C8" w:rsidRPr="004D11C8" w:rsidRDefault="004D11C8">
            <w:pPr>
              <w:pStyle w:val="ConsPlusNormal"/>
              <w:jc w:val="both"/>
            </w:pPr>
            <w:r w:rsidRPr="004D11C8">
              <w:t>примечание.</w:t>
            </w:r>
          </w:p>
          <w:p w:rsidR="004D11C8" w:rsidRPr="004D11C8" w:rsidRDefault="004D11C8">
            <w:pPr>
              <w:pStyle w:val="ConsPlusNormal"/>
              <w:jc w:val="both"/>
            </w:pPr>
            <w:r w:rsidRPr="004D11C8">
              <w:t xml:space="preserve">П. 4 (в ред. Постановления Правительства РФ от 04.09.2020 N 1347) </w:t>
            </w:r>
            <w:hyperlink r:id="rId27" w:history="1">
              <w:r w:rsidRPr="004D11C8">
                <w:t>вступает</w:t>
              </w:r>
            </w:hyperlink>
            <w:r w:rsidRPr="004D11C8">
              <w:t xml:space="preserve"> в силу с 17.03.2021.</w:t>
            </w:r>
          </w:p>
        </w:tc>
      </w:tr>
    </w:tbl>
    <w:p w:rsidR="004D11C8" w:rsidRPr="004D11C8" w:rsidRDefault="004D11C8">
      <w:pPr>
        <w:pStyle w:val="ConsPlusNormal"/>
        <w:spacing w:before="280"/>
        <w:ind w:firstLine="540"/>
        <w:jc w:val="both"/>
      </w:pPr>
      <w:r w:rsidRPr="004D11C8">
        <w:t xml:space="preserve">4. Федеральным органам исполнительной власти, государственным внебюджетным фондам обеспечить взаимодействие информационных систем, используемых при предоставлении государственных услуг и исполнении государственных функций, с единой системой межведомственного электронного взаимодействия в соответствии с </w:t>
      </w:r>
      <w:hyperlink w:anchor="P56" w:history="1">
        <w:r w:rsidRPr="004D11C8">
          <w:t>Положением</w:t>
        </w:r>
      </w:hyperlink>
      <w:r w:rsidRPr="004D11C8">
        <w:t>, утвержденным настоящим постановлением, и техническими требованиями.</w:t>
      </w:r>
    </w:p>
    <w:p w:rsidR="004D11C8" w:rsidRPr="004D11C8" w:rsidRDefault="004D11C8">
      <w:pPr>
        <w:pStyle w:val="ConsPlusNormal"/>
        <w:jc w:val="both"/>
      </w:pPr>
      <w:r w:rsidRPr="004D11C8">
        <w:t xml:space="preserve">(п. 4 в ред. </w:t>
      </w:r>
      <w:hyperlink r:id="rId28" w:history="1">
        <w:r w:rsidRPr="004D11C8">
          <w:t>Постановления</w:t>
        </w:r>
      </w:hyperlink>
      <w:r w:rsidRPr="004D11C8">
        <w:t xml:space="preserve"> Правительства РФ от 04.09.2020 N 1347)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bookmarkStart w:id="0" w:name="P32"/>
      <w:bookmarkEnd w:id="0"/>
      <w:r w:rsidRPr="004D11C8">
        <w:t xml:space="preserve">5. Рекомендовать высшим исполнительным органам государственной власти субъектов </w:t>
      </w:r>
      <w:r w:rsidRPr="004D11C8">
        <w:lastRenderedPageBreak/>
        <w:t>Российской Федерации: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определить регионального оператора межведомственного электронного взаимодействия (далее - региональный оператор) и способ осуществления регионального межведомственного электронного взаимодействия (посредством региональной системы межведомственного электронного взаимодействия или посредством единой системы межведомственного электронного взаимодействия);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в случае осуществления межведомственного электронного взаимодействия исполнительных органов государственной власти субъекта Российской Федерации, органов местного самоуправления, подведомственных указанным органам организаций, а также иных организаций, участвующих в информационном взаимодействии с использованием единой системы межведомственного электронного взаимодействия и находящихся на территории данного субъекта Российской Федерации (далее - региональные участники), установить обязанность региональных операторов осуществлять проверку правомерности подключения информационных систем региональных участников к единой системе межведомственного электронного взаимодействия, а также осуществлять проверку правомерности их подключения к видам сведений единого электронного сервиса единой системы межведомственного электронного взаимодействия.</w:t>
      </w:r>
    </w:p>
    <w:p w:rsidR="004D11C8" w:rsidRPr="004D11C8" w:rsidRDefault="004D11C8">
      <w:pPr>
        <w:pStyle w:val="ConsPlusNormal"/>
        <w:jc w:val="both"/>
      </w:pPr>
      <w:r w:rsidRPr="004D11C8">
        <w:t xml:space="preserve">(п. 5 в ред. </w:t>
      </w:r>
      <w:hyperlink r:id="rId29" w:history="1">
        <w:r w:rsidRPr="004D11C8">
          <w:t>Постановления</w:t>
        </w:r>
      </w:hyperlink>
      <w:r w:rsidRPr="004D11C8">
        <w:t xml:space="preserve"> Правительства РФ от 04.09.2020 N 1347)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 xml:space="preserve">6. Рекомендовать региональным операторам в случае определения в соответствии с </w:t>
      </w:r>
      <w:hyperlink w:anchor="P32" w:history="1">
        <w:r w:rsidRPr="004D11C8">
          <w:t>пунктом 5</w:t>
        </w:r>
      </w:hyperlink>
      <w:r w:rsidRPr="004D11C8">
        <w:t xml:space="preserve"> настоящего постановления способа осуществления регионального межведомственного электронного взаимодействия посредством региональной системы межведомственного электронного взаимодействия обеспечить функционирование такой системы, а также ее взаимодействие с единой системой межведомственного электронного взаимодействия в соответствии с </w:t>
      </w:r>
      <w:hyperlink w:anchor="P56" w:history="1">
        <w:r w:rsidRPr="004D11C8">
          <w:t>Положением</w:t>
        </w:r>
      </w:hyperlink>
      <w:r w:rsidRPr="004D11C8">
        <w:t>, утвержденным настоящим постановлением, и техническими требованиями.</w:t>
      </w:r>
    </w:p>
    <w:p w:rsidR="004D11C8" w:rsidRPr="004D11C8" w:rsidRDefault="004D11C8">
      <w:pPr>
        <w:pStyle w:val="ConsPlusNormal"/>
        <w:jc w:val="both"/>
      </w:pPr>
      <w:r w:rsidRPr="004D11C8">
        <w:t xml:space="preserve">(п. 6 в ред. </w:t>
      </w:r>
      <w:hyperlink r:id="rId30" w:history="1">
        <w:r w:rsidRPr="004D11C8">
          <w:t>Постановления</w:t>
        </w:r>
      </w:hyperlink>
      <w:r w:rsidRPr="004D11C8">
        <w:t xml:space="preserve"> Правительства РФ от 04.09.2020 N 1347)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 xml:space="preserve">7. Рекомендовать региональным участникам обеспечить выполнение требований </w:t>
      </w:r>
      <w:hyperlink w:anchor="P56" w:history="1">
        <w:r w:rsidRPr="004D11C8">
          <w:t>Положения</w:t>
        </w:r>
      </w:hyperlink>
      <w:r w:rsidRPr="004D11C8">
        <w:t>, утвержденного настоящим постановлением, и технических требований при осуществлении взаимодействия информационных систем региональных участников с единой системой межведомственного электронного взаимодействия.</w:t>
      </w:r>
    </w:p>
    <w:p w:rsidR="004D11C8" w:rsidRPr="004D11C8" w:rsidRDefault="004D11C8">
      <w:pPr>
        <w:pStyle w:val="ConsPlusNormal"/>
        <w:jc w:val="both"/>
      </w:pPr>
      <w:r w:rsidRPr="004D11C8">
        <w:t xml:space="preserve">(п. 7 введен </w:t>
      </w:r>
      <w:hyperlink r:id="rId31" w:history="1">
        <w:r w:rsidRPr="004D11C8">
          <w:t>Постановлением</w:t>
        </w:r>
      </w:hyperlink>
      <w:r w:rsidRPr="004D11C8">
        <w:t xml:space="preserve"> Правительства РФ от 04.09.2020 N 1347)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8. Установить, что датой и временем поступления межведомственного запроса в информационную систему, подключенную к единой системе межведомственного электронного взаимодействия, считаются дата и время помещения межведомственного запроса в технологическую очередь запросов единого электронного сервиса единой системы межведомственного электронного взаимодействия в соответствии с техническими требованиями.</w:t>
      </w:r>
    </w:p>
    <w:p w:rsidR="004D11C8" w:rsidRPr="004D11C8" w:rsidRDefault="004D11C8">
      <w:pPr>
        <w:pStyle w:val="ConsPlusNormal"/>
        <w:jc w:val="both"/>
      </w:pPr>
      <w:r w:rsidRPr="004D11C8">
        <w:t xml:space="preserve">(п. 8 введен </w:t>
      </w:r>
      <w:hyperlink r:id="rId32" w:history="1">
        <w:r w:rsidRPr="004D11C8">
          <w:t>Постановлением</w:t>
        </w:r>
      </w:hyperlink>
      <w:r w:rsidRPr="004D11C8">
        <w:t xml:space="preserve"> Правительства РФ от 04.09.2020 N 1347)</w:t>
      </w:r>
    </w:p>
    <w:p w:rsidR="004D11C8" w:rsidRPr="004D11C8" w:rsidRDefault="004D11C8">
      <w:pPr>
        <w:pStyle w:val="ConsPlusNormal"/>
        <w:ind w:firstLine="540"/>
        <w:jc w:val="both"/>
      </w:pPr>
    </w:p>
    <w:p w:rsidR="004D11C8" w:rsidRPr="004D11C8" w:rsidRDefault="004D11C8">
      <w:pPr>
        <w:pStyle w:val="ConsPlusNormal"/>
        <w:jc w:val="right"/>
      </w:pPr>
      <w:r w:rsidRPr="004D11C8">
        <w:t>Председатель Правительства</w:t>
      </w:r>
    </w:p>
    <w:p w:rsidR="004D11C8" w:rsidRPr="004D11C8" w:rsidRDefault="004D11C8">
      <w:pPr>
        <w:pStyle w:val="ConsPlusNormal"/>
        <w:jc w:val="right"/>
      </w:pPr>
      <w:r w:rsidRPr="004D11C8">
        <w:t>Российской Федерации</w:t>
      </w:r>
    </w:p>
    <w:p w:rsidR="004D11C8" w:rsidRPr="004D11C8" w:rsidRDefault="004D11C8">
      <w:pPr>
        <w:pStyle w:val="ConsPlusNormal"/>
        <w:jc w:val="right"/>
      </w:pPr>
      <w:r w:rsidRPr="004D11C8">
        <w:t>В.ПУТИН</w:t>
      </w:r>
    </w:p>
    <w:p w:rsidR="004D11C8" w:rsidRPr="004D11C8" w:rsidRDefault="004D11C8">
      <w:pPr>
        <w:pStyle w:val="ConsPlusNormal"/>
        <w:ind w:firstLine="540"/>
        <w:jc w:val="both"/>
      </w:pPr>
    </w:p>
    <w:p w:rsidR="004D11C8" w:rsidRPr="004D11C8" w:rsidRDefault="004D11C8">
      <w:pPr>
        <w:pStyle w:val="ConsPlusNormal"/>
        <w:ind w:firstLine="540"/>
        <w:jc w:val="both"/>
      </w:pPr>
    </w:p>
    <w:p w:rsidR="004D11C8" w:rsidRPr="004D11C8" w:rsidRDefault="004D11C8">
      <w:pPr>
        <w:pStyle w:val="ConsPlusNormal"/>
        <w:ind w:firstLine="540"/>
        <w:jc w:val="both"/>
      </w:pPr>
    </w:p>
    <w:p w:rsidR="004D11C8" w:rsidRPr="004D11C8" w:rsidRDefault="004D11C8">
      <w:pPr>
        <w:pStyle w:val="ConsPlusNormal"/>
        <w:ind w:firstLine="540"/>
        <w:jc w:val="both"/>
      </w:pPr>
    </w:p>
    <w:p w:rsidR="004D11C8" w:rsidRPr="004D11C8" w:rsidRDefault="004D11C8">
      <w:pPr>
        <w:pStyle w:val="ConsPlusNormal"/>
        <w:ind w:firstLine="540"/>
        <w:jc w:val="both"/>
      </w:pPr>
    </w:p>
    <w:p w:rsidR="004D11C8" w:rsidRPr="004D11C8" w:rsidRDefault="004D11C8">
      <w:pPr>
        <w:pStyle w:val="ConsPlusNormal"/>
        <w:jc w:val="right"/>
        <w:outlineLvl w:val="0"/>
      </w:pPr>
      <w:r w:rsidRPr="004D11C8">
        <w:t>Утверждено</w:t>
      </w:r>
    </w:p>
    <w:p w:rsidR="004D11C8" w:rsidRPr="004D11C8" w:rsidRDefault="004D11C8">
      <w:pPr>
        <w:pStyle w:val="ConsPlusNormal"/>
        <w:jc w:val="right"/>
      </w:pPr>
      <w:r w:rsidRPr="004D11C8">
        <w:t>Постановлением Правительства</w:t>
      </w:r>
    </w:p>
    <w:p w:rsidR="004D11C8" w:rsidRPr="004D11C8" w:rsidRDefault="004D11C8">
      <w:pPr>
        <w:pStyle w:val="ConsPlusNormal"/>
        <w:jc w:val="right"/>
      </w:pPr>
      <w:r w:rsidRPr="004D11C8">
        <w:t>Российской Федерации</w:t>
      </w:r>
    </w:p>
    <w:p w:rsidR="004D11C8" w:rsidRPr="004D11C8" w:rsidRDefault="004D11C8">
      <w:pPr>
        <w:pStyle w:val="ConsPlusNormal"/>
        <w:jc w:val="right"/>
      </w:pPr>
      <w:r w:rsidRPr="004D11C8">
        <w:t>от 8 сентября 2010 г. N 697</w:t>
      </w:r>
    </w:p>
    <w:p w:rsidR="004D11C8" w:rsidRPr="004D11C8" w:rsidRDefault="004D11C8">
      <w:pPr>
        <w:pStyle w:val="ConsPlusNormal"/>
        <w:ind w:firstLine="540"/>
        <w:jc w:val="both"/>
      </w:pPr>
    </w:p>
    <w:p w:rsidR="004D11C8" w:rsidRPr="004D11C8" w:rsidRDefault="004D11C8">
      <w:pPr>
        <w:pStyle w:val="ConsPlusTitle"/>
        <w:jc w:val="center"/>
      </w:pPr>
      <w:bookmarkStart w:id="1" w:name="P56"/>
      <w:bookmarkEnd w:id="1"/>
      <w:r w:rsidRPr="004D11C8">
        <w:lastRenderedPageBreak/>
        <w:t>ПОЛОЖЕНИЕ</w:t>
      </w:r>
    </w:p>
    <w:p w:rsidR="004D11C8" w:rsidRPr="004D11C8" w:rsidRDefault="004D11C8">
      <w:pPr>
        <w:pStyle w:val="ConsPlusTitle"/>
        <w:jc w:val="center"/>
      </w:pPr>
      <w:r w:rsidRPr="004D11C8">
        <w:t>О ЕДИНОЙ СИСТЕМЕ МЕЖВЕДОМСТВЕННОГО</w:t>
      </w:r>
    </w:p>
    <w:p w:rsidR="004D11C8" w:rsidRPr="004D11C8" w:rsidRDefault="004D11C8">
      <w:pPr>
        <w:pStyle w:val="ConsPlusTitle"/>
        <w:jc w:val="center"/>
      </w:pPr>
      <w:r w:rsidRPr="004D11C8">
        <w:t>ЭЛЕКТРОННОГО ВЗАИМОДЕЙСТВИЯ</w:t>
      </w:r>
    </w:p>
    <w:p w:rsidR="004D11C8" w:rsidRPr="004D11C8" w:rsidRDefault="004D11C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D11C8" w:rsidRPr="004D11C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D11C8" w:rsidRPr="004D11C8" w:rsidRDefault="004D11C8">
            <w:pPr>
              <w:pStyle w:val="ConsPlusNormal"/>
              <w:jc w:val="center"/>
            </w:pPr>
            <w:r w:rsidRPr="004D11C8">
              <w:t>Список изменяющих документов</w:t>
            </w:r>
          </w:p>
          <w:p w:rsidR="004D11C8" w:rsidRPr="004D11C8" w:rsidRDefault="004D11C8">
            <w:pPr>
              <w:pStyle w:val="ConsPlusNormal"/>
              <w:jc w:val="center"/>
            </w:pPr>
            <w:r w:rsidRPr="004D11C8">
              <w:t xml:space="preserve">(в ред. </w:t>
            </w:r>
            <w:hyperlink r:id="rId33" w:history="1">
              <w:r w:rsidRPr="004D11C8">
                <w:t>Постановления</w:t>
              </w:r>
            </w:hyperlink>
            <w:r w:rsidRPr="004D11C8">
              <w:t xml:space="preserve"> Правительства РФ от 04.09.2020 N 1347)</w:t>
            </w:r>
          </w:p>
        </w:tc>
      </w:tr>
    </w:tbl>
    <w:p w:rsidR="004D11C8" w:rsidRPr="004D11C8" w:rsidRDefault="004D11C8">
      <w:pPr>
        <w:pStyle w:val="ConsPlusNormal"/>
        <w:jc w:val="center"/>
      </w:pPr>
    </w:p>
    <w:p w:rsidR="004D11C8" w:rsidRPr="004D11C8" w:rsidRDefault="004D11C8">
      <w:pPr>
        <w:pStyle w:val="ConsPlusNormal"/>
        <w:ind w:firstLine="540"/>
        <w:jc w:val="both"/>
      </w:pPr>
      <w:r w:rsidRPr="004D11C8">
        <w:t>1. Настоящее Положение определяет назначение и правила функционирования единой системы межведомственного электронного взаимодействия (далее - система взаимодействия), а также принципы информационного обмена, осуществляемого с ее применением между информационными системами федеральных органов исполнительной власти, государственных внебюджетных фондов, исполнительных органов государственной власти субъектов Российской Федерации, органов местного самоуправления, государственных и муниципальных учреждений, многофункциональных центров предоставления государственных и муниципальных услуг, иных органов и организаций (далее - органы и организации) в целях предоставления государственных и муниципальных услуг, документов (сведений), размещенных в государственных информационных системах и иных информационных системах, или исполнения государственных и муниципальных функций, а также в иных случаях, предусмотренных федеральными законами, актами Президента Российской Федерации, актами Правительства Российской Федерации или решениями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деятельности.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2. Система взаимодействия представляет собой федеральную государственную информационную систему, позволяющую органам и организациям осуществлять информационный обмен на основе унифицированных правил взаимодействия между информационными системами органов и организаций (далее - электронные сервисы), а также обеспечивать единый технологический способ взаимодействия информационных систем органов и организаций (далее - единый электронный сервис) посредством технологии очередей электронных сообщений в соответствии с зарегистрированными форматами передаваемых сведений (далее - виды сведений) и фиксацией фактов движения электронных сообщений в системе взаимодействия.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bookmarkStart w:id="2" w:name="P64"/>
      <w:bookmarkEnd w:id="2"/>
      <w:r w:rsidRPr="004D11C8">
        <w:t>3. Целью создания системы взаимодействия является технологическое обеспечение информационного взаимодействия: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а) при предоставлении государственных и муниципальных услуг и исполнении государственных и муниципальных функций в электронной форме;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б) в иных случаях, предусмотренных федеральными законами, актами Президента Российской Федерации, актами Правительства Российской Федерации или решениями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деятельности.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bookmarkStart w:id="3" w:name="P67"/>
      <w:bookmarkEnd w:id="3"/>
      <w:r w:rsidRPr="004D11C8">
        <w:t>4. Система взаимодействия предназначена для решения следующих задач: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обеспечение исполнения государственных и муниципальных функций в электронной форме;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обеспечение предоставления в электронной форме государственных и муниципальных услуг, а также документов (сведений), размещенных в государственных информационных системах и иных информационных системах, в том числе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 xml:space="preserve">обеспечение информационного взаимодействия в электронной форме между органами и организациями в случаях, предусмотренных </w:t>
      </w:r>
      <w:hyperlink w:anchor="P64" w:history="1">
        <w:r w:rsidRPr="004D11C8">
          <w:t>пунктом 3</w:t>
        </w:r>
      </w:hyperlink>
      <w:r w:rsidRPr="004D11C8">
        <w:t xml:space="preserve"> настоящего Положения;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lastRenderedPageBreak/>
        <w:t xml:space="preserve">обеспечение информационного взаимодействия в электронной форме между государственными органами, банками и иными организациями, а также оператором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гражданина Российской Федерации в целях обеспечения идентификации гражданина Российской Федерации с применением информационных технологий без его личного присутствия в соответствии со </w:t>
      </w:r>
      <w:hyperlink r:id="rId34" w:history="1">
        <w:r w:rsidRPr="004D11C8">
          <w:t>статьей 14.1</w:t>
        </w:r>
      </w:hyperlink>
      <w:r w:rsidRPr="004D11C8">
        <w:t xml:space="preserve"> Федерального закона "Об информации, информационных технологиях и о защите информации".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5. Технологическое обеспечение информационного взаимодействия органов и организаций с применением системы взаимодействия достигается путем использования сервис-ориентированной архитектуры, представляющей собой совокупность единого электронного сервиса системы взаимодействия и электронных сервисов, построенных по общепринятым стандартам, а также путем использования единых технологических решений и стандартов, единых классификаторов и описаний структур данных.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 xml:space="preserve">При решении задач, установленных </w:t>
      </w:r>
      <w:hyperlink w:anchor="P67" w:history="1">
        <w:r w:rsidRPr="004D11C8">
          <w:t>пунктом 4</w:t>
        </w:r>
      </w:hyperlink>
      <w:r w:rsidRPr="004D11C8">
        <w:t xml:space="preserve"> настоящего Положения, используется в том числе сеть передачи данных органов власти, указанная в </w:t>
      </w:r>
      <w:hyperlink r:id="rId35" w:history="1">
        <w:r w:rsidRPr="004D11C8">
          <w:t>абзаце третьем подпункта "в" пункта 2</w:t>
        </w:r>
      </w:hyperlink>
      <w:r w:rsidRPr="004D11C8">
        <w:t xml:space="preserve"> Положения 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утвержденного постановлением Правительства Российской Федерации от 8 июня 2011 г. N 451 "Об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форме".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6. Основными функциями системы взаимодействия являются: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а) обеспечение передачи электронных сообщений, необходимых для получения государственных и муниципальных услуг, исполнения государственных и муниципальных функций и поданных заявителями через единый портал, в подключенные к системе взаимодействия региональные системы межведомственного электронного взаимодействия, информационные системы органов и организаций, обязанных предоставить испрашиваемые государственные и муниципальные услуги, исполнить государственные и муниципальные функции;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б) обеспечение передачи на единый портал ответов на электронные сообщения, обработанные в информационных системах органов и организаций, а также информации о ходе выполнения запросов о предоставлении государственных или муниципальных услуг и результатах их предоставления;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в) обеспечение обмена электронными сообщениями, включая реестры информации (в том числе с использованием машиночитаемых и неструктурированных вложений), между органами и организациями, информационные системы которых подключены к системе взаимодействия (далее - обмен сообщениями);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г) обеспечение обработки и передачи электронных сообщений в соответствии с предварительно настроенными правилами определения маршрута направления единичных сообщений и массовых рассылок, установленными техническими требованиями к взаимодействию информационных систем в единой системе межведомственного электронного взаимодействия, утверждаемыми Министерством цифрового развития, связи и массовых коммуникаций Российской Федерации (далее - технические требования);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д) обеспечение учета количества электронных сообщений, передаваемых в системе взаимодействия органами и организациями при обмене сообщениями;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lastRenderedPageBreak/>
        <w:t>е) обеспечение предоставления в электронной форме документов (сведений), размещенных в государственных информационных системах и иных информационных системах;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ж) обеспечение контроля обмена сообщениями на соответствие технологическим правилам выполнения запросов или рассылок сообщений, устанавливаемым оператором системы взаимодействия (в части использования единого электронного сервиса), а также органами и организациями (в части использования видов сведений единого электронного сервиса) с учетом административного регламента предоставления государственной или муниципальной услуги либо административного регламента исполнения государственной или муниципальной функции, а также на основании записей в государственной информационной системе, обеспечивающей учет информационных взаимодействий;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з) обеспечение действий от имени инициатора информационного взаимодействия по сбору и обработке сведений посредством механизма автоматического исполнения предварительно настроенной последовательности межведомственных запросов;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и) обеспечение в соответствии с техническими требованиями действий по разделению сообщения и рассылке множества сообщений в виде фрагментов исходного сообщения в адрес органов и организаций;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к) обеспечение мониторинга информационного взаимодействия, в том числе предоставление органам и организациям информации о состоянии технологических очередей запросов и ответов единого электронного сервиса и других технологических параметров информационного взаимодействия в соответствии с техническими требованиями;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л) обеспечение в соответствии с техническими требованиями блокировки электронных сообщений при обмене сообщениями в случае несоответствия структуры сообщений или вложений технологическим правилам выполнения запросов или рассылок сообщений, зарегистрированным в системе взаимодействия;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м) обеспечение блокировки электронных сообщений и (или) информационных систем органов и организаций при обмене сообщениями в случае выявления несанкционированных сеансов обмена сообщениями, а также превышения лимитов, нарушения нормативов и иных параметров взаимодействия, установленных требованиями к качеству функционирования информационных систем, одобряемыми президиумом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(далее - требования к качеству);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 xml:space="preserve">н) обеспечение </w:t>
      </w:r>
      <w:proofErr w:type="gramStart"/>
      <w:r w:rsidRPr="004D11C8">
        <w:t>проверки</w:t>
      </w:r>
      <w:proofErr w:type="gramEnd"/>
      <w:r w:rsidRPr="004D11C8">
        <w:t xml:space="preserve"> усиленной квалифицированной электронной подписи при обмене сообщениями и блокировки сообщений в случае отрицательного результата проверки;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bookmarkStart w:id="4" w:name="P88"/>
      <w:bookmarkEnd w:id="4"/>
      <w:r w:rsidRPr="004D11C8">
        <w:t>о) обеспечение формирования и доставки статусных сообщений, информирующих о событиях, возникающих при обмене сообщениями;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п) обеспечение возможности формирования и ведения типов и атрибутов данных, используемых при обмене сообщениями;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р) обеспечение возможности самостоятельной регистрации и изменения органами и организациями параметров информационных систем, видов сведений единого электронного сервиса, используемых при обмене сообщениями, настройки правил доступа к видам сведений, а также использования других средств самообслуживания в соответствии с техническими требованиями;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 xml:space="preserve">с) осуществление контроля сведений при обмене сообщениями на предмет соответствия данным, содержащимся в федеральной государственной информационной системе "Единая система нормативной справочной информации" в соответствии с предварительно настроенными </w:t>
      </w:r>
      <w:r w:rsidRPr="004D11C8">
        <w:lastRenderedPageBreak/>
        <w:t>правилами, установленными техническими требованиями;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т) обеспечение контроля отсутствия условно постоянных сведений, в том числе справочников и классификаторов, при формировании видов сведений;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у) обеспечение органов и организаций контекстной справочной информацией и материалами, необходимыми для работы с элементами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форме;</w:t>
      </w:r>
    </w:p>
    <w:p w:rsidR="004D11C8" w:rsidRPr="004D11C8" w:rsidRDefault="004D11C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D11C8" w:rsidRPr="004D11C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D11C8" w:rsidRPr="004D11C8" w:rsidRDefault="004D11C8">
            <w:pPr>
              <w:pStyle w:val="ConsPlusNormal"/>
              <w:jc w:val="both"/>
            </w:pPr>
            <w:r w:rsidRPr="004D11C8">
              <w:t>примечание.</w:t>
            </w:r>
          </w:p>
          <w:p w:rsidR="004D11C8" w:rsidRPr="004D11C8" w:rsidRDefault="004D11C8">
            <w:pPr>
              <w:pStyle w:val="ConsPlusNormal"/>
              <w:jc w:val="both"/>
            </w:pPr>
            <w:proofErr w:type="spellStart"/>
            <w:r w:rsidRPr="004D11C8">
              <w:t>Пп</w:t>
            </w:r>
            <w:proofErr w:type="spellEnd"/>
            <w:r w:rsidRPr="004D11C8">
              <w:t xml:space="preserve">. "ф" пункта 6 Положения (в ред. Постановления Правительства РФ от 04.09.2020 N 1347) </w:t>
            </w:r>
            <w:hyperlink r:id="rId36" w:history="1">
              <w:r w:rsidRPr="004D11C8">
                <w:t>вступает</w:t>
              </w:r>
            </w:hyperlink>
            <w:r w:rsidRPr="004D11C8">
              <w:t xml:space="preserve"> в силу с 17.03.2021.</w:t>
            </w:r>
          </w:p>
        </w:tc>
      </w:tr>
    </w:tbl>
    <w:p w:rsidR="004D11C8" w:rsidRPr="004D11C8" w:rsidRDefault="004D11C8">
      <w:pPr>
        <w:pStyle w:val="ConsPlusNormal"/>
        <w:spacing w:before="280"/>
        <w:ind w:firstLine="540"/>
        <w:jc w:val="both"/>
      </w:pPr>
      <w:r w:rsidRPr="004D11C8">
        <w:t>ф) обеспечение обмена данными между органами и организациями с использованием декларативных языков программирования в соответствии с техническими требованиями;</w:t>
      </w:r>
    </w:p>
    <w:p w:rsidR="004D11C8" w:rsidRPr="004D11C8" w:rsidRDefault="004D11C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D11C8" w:rsidRPr="004D11C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D11C8" w:rsidRPr="004D11C8" w:rsidRDefault="004D11C8">
            <w:pPr>
              <w:pStyle w:val="ConsPlusNormal"/>
              <w:jc w:val="both"/>
            </w:pPr>
            <w:r w:rsidRPr="004D11C8">
              <w:t>примечание.</w:t>
            </w:r>
          </w:p>
          <w:p w:rsidR="004D11C8" w:rsidRPr="004D11C8" w:rsidRDefault="004D11C8">
            <w:pPr>
              <w:pStyle w:val="ConsPlusNormal"/>
              <w:jc w:val="both"/>
            </w:pPr>
            <w:proofErr w:type="spellStart"/>
            <w:r w:rsidRPr="004D11C8">
              <w:t>Пп</w:t>
            </w:r>
            <w:proofErr w:type="spellEnd"/>
            <w:r w:rsidRPr="004D11C8">
              <w:t xml:space="preserve">. "х" пункта 6 Положения (в ред. Постановления Правительства РФ от 04.09.2020 N 1347) </w:t>
            </w:r>
            <w:hyperlink r:id="rId37" w:history="1">
              <w:r w:rsidRPr="004D11C8">
                <w:t>вступает</w:t>
              </w:r>
            </w:hyperlink>
            <w:r w:rsidRPr="004D11C8">
              <w:t xml:space="preserve"> в силу с 17.03.2021.</w:t>
            </w:r>
          </w:p>
        </w:tc>
      </w:tr>
    </w:tbl>
    <w:p w:rsidR="004D11C8" w:rsidRPr="004D11C8" w:rsidRDefault="004D11C8">
      <w:pPr>
        <w:pStyle w:val="ConsPlusNormal"/>
        <w:spacing w:before="280"/>
        <w:ind w:firstLine="540"/>
        <w:jc w:val="both"/>
      </w:pPr>
      <w:bookmarkStart w:id="5" w:name="P99"/>
      <w:bookmarkEnd w:id="5"/>
      <w:r w:rsidRPr="004D11C8">
        <w:t>х) обеспечение хранения, актуализации, а также предоставление информации от имени владельцев сведений в соответствии с техническими требованиями;</w:t>
      </w:r>
    </w:p>
    <w:p w:rsidR="004D11C8" w:rsidRPr="004D11C8" w:rsidRDefault="004D11C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D11C8" w:rsidRPr="004D11C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D11C8" w:rsidRPr="004D11C8" w:rsidRDefault="004D11C8">
            <w:pPr>
              <w:pStyle w:val="ConsPlusNormal"/>
              <w:jc w:val="both"/>
            </w:pPr>
            <w:r w:rsidRPr="004D11C8">
              <w:t>примечание.</w:t>
            </w:r>
          </w:p>
          <w:p w:rsidR="004D11C8" w:rsidRPr="004D11C8" w:rsidRDefault="004D11C8">
            <w:pPr>
              <w:pStyle w:val="ConsPlusNormal"/>
              <w:jc w:val="both"/>
            </w:pPr>
            <w:proofErr w:type="spellStart"/>
            <w:r w:rsidRPr="004D11C8">
              <w:t>Пп</w:t>
            </w:r>
            <w:proofErr w:type="spellEnd"/>
            <w:r w:rsidRPr="004D11C8">
              <w:t xml:space="preserve">. "ц" пункта 6 Положения (в ред. Постановления Правительства РФ от 04.09.2020 N 1347) </w:t>
            </w:r>
            <w:hyperlink r:id="rId38" w:history="1">
              <w:r w:rsidRPr="004D11C8">
                <w:t>вступает</w:t>
              </w:r>
            </w:hyperlink>
            <w:r w:rsidRPr="004D11C8">
              <w:t xml:space="preserve"> в силу с 17.09.2021.</w:t>
            </w:r>
          </w:p>
        </w:tc>
      </w:tr>
    </w:tbl>
    <w:p w:rsidR="004D11C8" w:rsidRPr="004D11C8" w:rsidRDefault="004D11C8">
      <w:pPr>
        <w:pStyle w:val="ConsPlusNormal"/>
        <w:spacing w:before="280"/>
        <w:ind w:firstLine="540"/>
        <w:jc w:val="both"/>
      </w:pPr>
      <w:r w:rsidRPr="004D11C8">
        <w:t>ц) обеспечение расчета показателей использования функций системы взаимодействия органами и организациями и их тарификации в соответствии с техническими требованиями.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7. В целях исполнения своих функций система взаимодействия в соответствии с техническими требованиями обеспечивает: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а) доступ к единому электронному сервису системы взаимодействия и электронным сервисам информационных систем, подключенных к системе взаимодействия;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б) получение, обработку и доставку электронных сообщений при обмене сообщениями с обеспечением фиксации времени передачи, целостности и подлинности электронных сообщений, указания их авторства и возможности предоставления сведений, позволяющих проследить историю движения электронных сообщений;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в) защиту передаваемой информации от несанкционированного доступа, ее искажения или блокирования с момента поступления указанной информации в систему взаимодействия до момента передачи ее в подключенную к системе взаимодействия информационную систему;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г) хранение информации, содержащейся в реестре электронных сервисов информационных систем органов и организаций, подключенных к системе взаимодействия (далее - реестр электронных сервисов);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 xml:space="preserve">д) хранение информации, содержащейся в реестре видов сведений единого электронного </w:t>
      </w:r>
      <w:r w:rsidRPr="004D11C8">
        <w:lastRenderedPageBreak/>
        <w:t>сервиса, необходимой для обмена сообщениями (далее - реестр видов сведений);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е) хранение информации, содержащейся в реестре типов и атрибутов данных, и осуществление обмена этой информацией с внешними иными информационными системами;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bookmarkStart w:id="6" w:name="P110"/>
      <w:bookmarkEnd w:id="6"/>
      <w:r w:rsidRPr="004D11C8">
        <w:t>ж) возможность регистрации сведений о заявлениях о предоставлении государственных и муниципальных услуг, выдачи участникам взаимодействия кодов маркировки электронных сообщений, направляемых в рамках предоставления государственных и муниципальных услуг, а также контроля использования кодов электронных сообщений при обмене сообщениями.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8. Электронные сообщения, содержащие сведения, составляющие государственную тайну, не подлежат обработке в системе взаимодействия.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9. Оператор системы взаимодействия осуществляет: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а) обеспечение функционирования системы взаимодействия в соответствии с законодательством Российской Федерации в области информации, информационных технологий и защиты информации;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б) подключение информационных систем к системе взаимодействия;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в) ведение реестра электронных сервисов, реестра видов сведений и реестра типов и атрибутов на основании информации, предоставляемой органами и организациями в соответствии с техническими требованиями;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г) разработку и актуализацию методических рекомендаций и иной документации по работе с системой взаимодействия;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д) разработку требований к качеству, представляемых для одобрения в президиум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е) ограничение работы информационных систем органов и организаций при обмене сообщениями в случае существенных нарушений в функционировании их информационных систем, определяемых на основании требований к качеству;</w:t>
      </w:r>
    </w:p>
    <w:p w:rsidR="004D11C8" w:rsidRPr="004D11C8" w:rsidRDefault="004D11C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D11C8" w:rsidRPr="004D11C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D11C8" w:rsidRPr="004D11C8" w:rsidRDefault="004D11C8">
            <w:pPr>
              <w:pStyle w:val="ConsPlusNormal"/>
              <w:jc w:val="both"/>
            </w:pPr>
            <w:bookmarkStart w:id="7" w:name="_GoBack"/>
            <w:bookmarkEnd w:id="7"/>
            <w:r w:rsidRPr="004D11C8">
              <w:t>примечание.</w:t>
            </w:r>
          </w:p>
          <w:p w:rsidR="004D11C8" w:rsidRPr="004D11C8" w:rsidRDefault="004D11C8">
            <w:pPr>
              <w:pStyle w:val="ConsPlusNormal"/>
              <w:jc w:val="both"/>
            </w:pPr>
            <w:proofErr w:type="spellStart"/>
            <w:r w:rsidRPr="004D11C8">
              <w:t>Пп</w:t>
            </w:r>
            <w:proofErr w:type="spellEnd"/>
            <w:r w:rsidRPr="004D11C8">
              <w:t xml:space="preserve">. "ж" пункта 9 Положения (в ред. Постановления Правительства РФ от 04.09.2020 N 1347) </w:t>
            </w:r>
            <w:hyperlink r:id="rId39" w:history="1">
              <w:r w:rsidRPr="004D11C8">
                <w:t>вступает</w:t>
              </w:r>
            </w:hyperlink>
            <w:r w:rsidRPr="004D11C8">
              <w:t xml:space="preserve"> в силу с 17.09.2021.</w:t>
            </w:r>
          </w:p>
        </w:tc>
      </w:tr>
    </w:tbl>
    <w:p w:rsidR="004D11C8" w:rsidRPr="004D11C8" w:rsidRDefault="004D11C8">
      <w:pPr>
        <w:pStyle w:val="ConsPlusNormal"/>
        <w:spacing w:before="280"/>
        <w:ind w:firstLine="540"/>
        <w:jc w:val="both"/>
      </w:pPr>
      <w:r w:rsidRPr="004D11C8">
        <w:t xml:space="preserve">ж) ограничение работы информационных систем органов и организаций и возможности осуществления органами и организациями обмена сообщениями или использования функций системы взаимодействия в случае нарушения условий возмездного оказания услуг, устанавливаемых в соответствии с </w:t>
      </w:r>
      <w:hyperlink w:anchor="P141" w:history="1">
        <w:r w:rsidRPr="004D11C8">
          <w:t>пунктом 12</w:t>
        </w:r>
      </w:hyperlink>
      <w:r w:rsidRPr="004D11C8">
        <w:t xml:space="preserve"> настоящего Положения;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з) поддержку в соответствии с техническими требованиями криптографической защиты каналов связи между информационными системами федеральных органов исполнительной власти, государственных внебюджетных фондов, исполнительных органов государственной власти субъектов Российской Федерации и системой взаимодействия.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10. Подключению к системе взаимодействия подлежат: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а) федеральные государственные информационные системы, используемые при предоставлении государственных услуг и исполнении государственных функций федеральными органами исполнительной власти и органами государственных внебюджетных фондов;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lastRenderedPageBreak/>
        <w:t>б) региональные системы межведомственного электронного взаимодействия, создаваемые в субъектах Российской Федерации в целях обеспечения предоставления в электронной форме государственных услуг и исполнения государственных функций исполнительными органами государственной власти субъектов Российской Федерации, а также предоставления муниципальных услуг и исполнения муниципальных функций органами местного самоуправления;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в) отдельные информационные системы иных органов и организаций (в том числе участвующих в предоставлении государственных и муниципальных услуг и исполнении государственных и муниципальных функций) в случаях, предусмотренных федеральными законами, актами Президента Российской Федерации, актами Правительства Российской Федерации или решениями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г) информационные системы государственных корпораций, наделенных в соответствии с федеральным законом полномочиями по исполнению государственных функций и предоставлению государственных услуг в установленной сфере деятельности, с использованием которых исполняются указанные функции и предоставляются такие услуги.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11. В целях осуществления информационного взаимодействия с использованием системы взаимодействия при обмене сообщениями органы и организации в соответствии с техническими требованиями: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а) разрабатывают типы и атрибуты данных, виды сведений единого электронного сервиса, используемые при обмене сообщениями, и поддерживают их работоспособность;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б) поддерживают в соответствии с требованиями к качеству работоспособность программных и технических средств информационных систем, подключенных к системе взаимодействия, работоспособность каналов связи и оборудования, обеспечивающих криптографическую защиту каналов связи;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в) поддерживают криптографическую защиту каналов связи между информационными системами органов и организаций и системой взаимодействия, за исключением федеральных органов исполнительной власти, государственных внебюджетных фондов, исполнительных органов государственной власти субъектов Российской Федерации;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г) осуществляют прием, обработку и передачу электронных сообщений с использованием системы взаимодействия;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д) обеспечивают полноту и достоверность информации, содержащейся в электронных сообщениях, передаваемых с использованием системы взаимодействия;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е) обеспечивают в соответствии с порядком функционирования и подключения к федеральной государственной информационной системе "Федеральный ситуационный центр электронного правительства" устранение неисправностей, выявленных в ходе мониторинга системы взаимодействия, а также соблюдение процедур, предусмотренных техническими требованиями и требованиями к качеству;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 xml:space="preserve">ж) размещают и актуализируют в федеральной государственной информационной системе "Единая система нормативной справочной информации" информацию, используемую при обмене сообщениями, для обеспечения единообразного представления объектов информационного обмена, сведения о которых содержатся в государственных и муниципальных информационных ресурсах, а также осуществляют использование размещенной в федеральной государственной информационной системе "Единая система нормативной справочной информации" информации при обмене сообщениями в соответствии с </w:t>
      </w:r>
      <w:hyperlink r:id="rId40" w:history="1">
        <w:r w:rsidRPr="004D11C8">
          <w:t>Положением</w:t>
        </w:r>
      </w:hyperlink>
      <w:r w:rsidRPr="004D11C8">
        <w:t xml:space="preserve"> о единой системе нормативной справочной информации, утверждаемым Министерством цифрового развития, связи и массовых </w:t>
      </w:r>
      <w:r w:rsidRPr="004D11C8">
        <w:lastRenderedPageBreak/>
        <w:t>коммуникаций Российской Федерации;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 xml:space="preserve">з) обеспечивают получение кодов маркировки сообщений единого электронного сервиса из системы взаимодействия, а также использование кодов маркировки электронных сообщений, предусмотренных </w:t>
      </w:r>
      <w:hyperlink w:anchor="P110" w:history="1">
        <w:r w:rsidRPr="004D11C8">
          <w:t>подпунктом "ж" пункта 7</w:t>
        </w:r>
      </w:hyperlink>
      <w:r w:rsidRPr="004D11C8">
        <w:t xml:space="preserve"> настоящего Положения, при обмене сообщениями;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и) обеспечивают подтверждение направляемых в систему взаимодействия сообщений с использованием усиленной квалифицированной электронной подписи, осуществляют проверку усиленной квалифицированной электронной подписи других органов и организаций при получении сообщений, осуществляют проверку усиленной квалифицированной электронной подписи системы взаимодействия в случае использования видов сведений, предполагающих предварительную обработку сведений системой взаимодействия;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 xml:space="preserve">к) обеспечивают обработку статусных сообщений, предусмотренных </w:t>
      </w:r>
      <w:hyperlink w:anchor="P88" w:history="1">
        <w:r w:rsidRPr="004D11C8">
          <w:t>подпунктом "о" пункта 6</w:t>
        </w:r>
      </w:hyperlink>
      <w:r w:rsidRPr="004D11C8">
        <w:t xml:space="preserve"> настоящего Положения, изменяют параметры работы своих информационных систем и осуществляют повторную отправку сообщений в систему взаимодействия после исправления выявленных нарушений;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 xml:space="preserve">л) обеспечивают актуальность и достоверность хранимых в системе взаимодействия сведений, предусмотренных </w:t>
      </w:r>
      <w:hyperlink w:anchor="P99" w:history="1">
        <w:r w:rsidRPr="004D11C8">
          <w:t>подпунктом "х" пункта 6</w:t>
        </w:r>
      </w:hyperlink>
      <w:r w:rsidRPr="004D11C8">
        <w:t xml:space="preserve"> настоящего Положения;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м) обеспечивают дополнительную проверку полномочий по обмену сообщениями в случае, если такая обязанность определена в соответствии с федеральными законами, актами Президента Российской Федерации и актами Правительства Российской Федерации.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bookmarkStart w:id="8" w:name="P141"/>
      <w:bookmarkEnd w:id="8"/>
      <w:r w:rsidRPr="004D11C8">
        <w:t>12. Использование системы взаимодействия органами и организациями, информационные системы которых подключены к системе взаимодействия, осуществляется на безвозмездной основе, если иное не установлено в соответствии с федеральными законами, актами Президента Российской Федерации или актами Правительства Российской Федерации.</w:t>
      </w:r>
    </w:p>
    <w:p w:rsidR="004D11C8" w:rsidRPr="004D11C8" w:rsidRDefault="004D11C8">
      <w:pPr>
        <w:pStyle w:val="ConsPlusNormal"/>
        <w:spacing w:before="220"/>
        <w:ind w:firstLine="540"/>
        <w:jc w:val="both"/>
      </w:pPr>
      <w:r w:rsidRPr="004D11C8">
        <w:t>13. В рамках обмена сообщениями органы и организации могут использовать адаптер системы взаимодействия, представляющий собой программный модуль, обеспечивающий функциональность по формированию, отправке, получению и обработке сообщений системы взаимодействия в соответствии с техническими требованиями.</w:t>
      </w:r>
    </w:p>
    <w:p w:rsidR="004D11C8" w:rsidRPr="004D11C8" w:rsidRDefault="004D11C8">
      <w:pPr>
        <w:pStyle w:val="ConsPlusNormal"/>
        <w:ind w:firstLine="540"/>
        <w:jc w:val="both"/>
      </w:pPr>
    </w:p>
    <w:p w:rsidR="004D11C8" w:rsidRPr="004D11C8" w:rsidRDefault="004D11C8">
      <w:pPr>
        <w:pStyle w:val="ConsPlusNormal"/>
        <w:ind w:firstLine="540"/>
        <w:jc w:val="both"/>
      </w:pPr>
    </w:p>
    <w:p w:rsidR="004D11C8" w:rsidRPr="004D11C8" w:rsidRDefault="004D11C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546DE" w:rsidRPr="004D11C8" w:rsidRDefault="00C546DE"/>
    <w:sectPr w:rsidR="00C546DE" w:rsidRPr="004D11C8" w:rsidSect="00282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C8"/>
    <w:rsid w:val="004D11C8"/>
    <w:rsid w:val="00C5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A06C9-1631-4904-80BF-F4DAE4B75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11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D11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11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5C73E61C39CDD3E01952574FDE2BA84D7B8634B1544B5FAA07EF5F8BB54124236A19B9575024B2E31F34D9E380D5D8C5031D9C9D9AFF20r2KAP" TargetMode="External"/><Relationship Id="rId13" Type="http://schemas.openxmlformats.org/officeDocument/2006/relationships/hyperlink" Target="consultantplus://offline/ref=EE5C73E61C39CDD3E01952574FDE2BA84E7C863AB4524B5FAA07EF5F8BB54124236A19B9575024B3E71F34D9E380D5D8C5031D9C9D9AFF20r2KAP" TargetMode="External"/><Relationship Id="rId18" Type="http://schemas.openxmlformats.org/officeDocument/2006/relationships/hyperlink" Target="consultantplus://offline/ref=EE5C73E61C39CDD3E01952574FDE2BA84F7A8C32B8504B5FAA07EF5F8BB54124236A19B9575024B0E61F34D9E380D5D8C5031D9C9D9AFF20r2KAP" TargetMode="External"/><Relationship Id="rId26" Type="http://schemas.openxmlformats.org/officeDocument/2006/relationships/hyperlink" Target="consultantplus://offline/ref=EE5C73E61C39CDD3E01952574FDE2BA84F7B8E34B2514B5FAA07EF5F8BB54124236A19B9575024B3E01F34D9E380D5D8C5031D9C9D9AFF20r2KAP" TargetMode="External"/><Relationship Id="rId39" Type="http://schemas.openxmlformats.org/officeDocument/2006/relationships/hyperlink" Target="consultantplus://offline/ref=EE5C73E61C39CDD3E01952574FDE2BA84F7B8E34B2514B5FAA07EF5F8BB54124236A19B9575024B2EE1F34D9E380D5D8C5031D9C9D9AFF20r2KA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EE5C73E61C39CDD3E01952574FDE2BA84F7B8E34B2514B5FAA07EF5F8BB54124236A19B9575024B3E41F34D9E380D5D8C5031D9C9D9AFF20r2KAP" TargetMode="External"/><Relationship Id="rId34" Type="http://schemas.openxmlformats.org/officeDocument/2006/relationships/hyperlink" Target="consultantplus://offline/ref=EE5C73E61C39CDD3E01952574FDE2BA84F7A873AB7564B5FAA07EF5F8BB54124236A19BB52562FE6B7503585A6D0C6D9C4031F9881r9K9P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EE5C73E61C39CDD3E01952574FDE2BA84D7B8F36B9534B5FAA07EF5F8BB54124236A19B9575024B2E31F34D9E380D5D8C5031D9C9D9AFF20r2KAP" TargetMode="External"/><Relationship Id="rId12" Type="http://schemas.openxmlformats.org/officeDocument/2006/relationships/hyperlink" Target="consultantplus://offline/ref=EE5C73E61C39CDD3E01952574FDE2BA84E7D8C30B3544B5FAA07EF5F8BB54124236A19B9575024B2E31F34D9E380D5D8C5031D9C9D9AFF20r2KAP" TargetMode="External"/><Relationship Id="rId17" Type="http://schemas.openxmlformats.org/officeDocument/2006/relationships/hyperlink" Target="consultantplus://offline/ref=EE5C73E61C39CDD3E01952574FDE2BA84E758E35B7534B5FAA07EF5F8BB54124236A19B9575024B2EF1F34D9E380D5D8C5031D9C9D9AFF20r2KAP" TargetMode="External"/><Relationship Id="rId25" Type="http://schemas.openxmlformats.org/officeDocument/2006/relationships/hyperlink" Target="consultantplus://offline/ref=EE5C73E61C39CDD3E01952574FDE2BA84F7B8E34B2514B5FAA07EF5F8BB54124236A19B9575024B3E31F34D9E380D5D8C5031D9C9D9AFF20r2KAP" TargetMode="External"/><Relationship Id="rId33" Type="http://schemas.openxmlformats.org/officeDocument/2006/relationships/hyperlink" Target="consultantplus://offline/ref=EE5C73E61C39CDD3E01952574FDE2BA84F7B8E34B2514B5FAA07EF5F8BB54124236A19B9575024B0E01F34D9E380D5D8C5031D9C9D9AFF20r2KAP" TargetMode="External"/><Relationship Id="rId38" Type="http://schemas.openxmlformats.org/officeDocument/2006/relationships/hyperlink" Target="consultantplus://offline/ref=EE5C73E61C39CDD3E01952574FDE2BA84F7B8E34B2514B5FAA07EF5F8BB54124236A19B9575024B2EE1F34D9E380D5D8C5031D9C9D9AFF20r2KAP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E5C73E61C39CDD3E01952574FDE2BA84F7D8F30B0504B5FAA07EF5F8BB54124236A19B9575024B2EF1F34D9E380D5D8C5031D9C9D9AFF20r2KAP" TargetMode="External"/><Relationship Id="rId20" Type="http://schemas.openxmlformats.org/officeDocument/2006/relationships/hyperlink" Target="consultantplus://offline/ref=EE5C73E61C39CDD3E01952574FDE2BA84F7B8F37B0544B5FAA07EF5F8BB54124236A19B9575024B2EF1F34D9E380D5D8C5031D9C9D9AFF20r2KAP" TargetMode="External"/><Relationship Id="rId29" Type="http://schemas.openxmlformats.org/officeDocument/2006/relationships/hyperlink" Target="consultantplus://offline/ref=EE5C73E61C39CDD3E01952574FDE2BA84F7B8E34B2514B5FAA07EF5F8BB54124236A19B9575024B3EF1F34D9E380D5D8C5031D9C9D9AFF20r2KAP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5C73E61C39CDD3E01952574FDE2BA84D788B32B4554B5FAA07EF5F8BB54124236A19B9575024B2EF1F34D9E380D5D8C5031D9C9D9AFF20r2KAP" TargetMode="External"/><Relationship Id="rId11" Type="http://schemas.openxmlformats.org/officeDocument/2006/relationships/hyperlink" Target="consultantplus://offline/ref=EE5C73E61C39CDD3E01952574FDE2BA84D7A8D33B2544B5FAA07EF5F8BB54124236A19B9575024B2EF1F34D9E380D5D8C5031D9C9D9AFF20r2KAP" TargetMode="External"/><Relationship Id="rId24" Type="http://schemas.openxmlformats.org/officeDocument/2006/relationships/hyperlink" Target="consultantplus://offline/ref=EE5C73E61C39CDD3E01952574FDE2BA84E7C8834B95D4B5FAA07EF5F8BB54124236A19B9575024B3E71F34D9E380D5D8C5031D9C9D9AFF20r2KAP" TargetMode="External"/><Relationship Id="rId32" Type="http://schemas.openxmlformats.org/officeDocument/2006/relationships/hyperlink" Target="consultantplus://offline/ref=EE5C73E61C39CDD3E01952574FDE2BA84F7B8E34B2514B5FAA07EF5F8BB54124236A19B9575024B0E31F34D9E380D5D8C5031D9C9D9AFF20r2KAP" TargetMode="External"/><Relationship Id="rId37" Type="http://schemas.openxmlformats.org/officeDocument/2006/relationships/hyperlink" Target="consultantplus://offline/ref=EE5C73E61C39CDD3E01952574FDE2BA84F7B8E34B2514B5FAA07EF5F8BB54124236A19B9575024B2E11F34D9E380D5D8C5031D9C9D9AFF20r2KAP" TargetMode="External"/><Relationship Id="rId40" Type="http://schemas.openxmlformats.org/officeDocument/2006/relationships/hyperlink" Target="consultantplus://offline/ref=EE5C73E61C39CDD3E01952574FDE2BA84E7D8A30B4534B5FAA07EF5F8BB54124236A19B9575024B3E41F34D9E380D5D8C5031D9C9D9AFF20r2KAP" TargetMode="External"/><Relationship Id="rId5" Type="http://schemas.openxmlformats.org/officeDocument/2006/relationships/hyperlink" Target="consultantplus://offline/ref=EE5C73E61C39CDD3E01952574FDE2BA84F7A8C32B8524B5FAA07EF5F8BB54124236A19B9575024B6E01F34D9E380D5D8C5031D9C9D9AFF20r2KAP" TargetMode="External"/><Relationship Id="rId15" Type="http://schemas.openxmlformats.org/officeDocument/2006/relationships/hyperlink" Target="consultantplus://offline/ref=EE5C73E61C39CDD3E01952574FDE2BA84E7A8636B0554B5FAA07EF5F8BB54124236A19B9575024B3E61F34D9E380D5D8C5031D9C9D9AFF20r2KAP" TargetMode="External"/><Relationship Id="rId23" Type="http://schemas.openxmlformats.org/officeDocument/2006/relationships/hyperlink" Target="consultantplus://offline/ref=EE5C73E61C39CDD3E01952574FDE2BA84F7B8E34B2514B5FAA07EF5F8BB54124236A19B9575024B3E51F34D9E380D5D8C5031D9C9D9AFF20r2KAP" TargetMode="External"/><Relationship Id="rId28" Type="http://schemas.openxmlformats.org/officeDocument/2006/relationships/hyperlink" Target="consultantplus://offline/ref=EE5C73E61C39CDD3E01952574FDE2BA84F7B8E34B2514B5FAA07EF5F8BB54124236A19B9575024B3E11F34D9E380D5D8C5031D9C9D9AFF20r2KAP" TargetMode="External"/><Relationship Id="rId36" Type="http://schemas.openxmlformats.org/officeDocument/2006/relationships/hyperlink" Target="consultantplus://offline/ref=EE5C73E61C39CDD3E01952574FDE2BA84F7B8E34B2514B5FAA07EF5F8BB54124236A19B9575024B2E11F34D9E380D5D8C5031D9C9D9AFF20r2KAP" TargetMode="External"/><Relationship Id="rId10" Type="http://schemas.openxmlformats.org/officeDocument/2006/relationships/hyperlink" Target="consultantplus://offline/ref=EE5C73E61C39CDD3E01952574FDE2BA84F7D883BB3574B5FAA07EF5F8BB54124236A19B9575024B3EF1F34D9E380D5D8C5031D9C9D9AFF20r2KAP" TargetMode="External"/><Relationship Id="rId19" Type="http://schemas.openxmlformats.org/officeDocument/2006/relationships/hyperlink" Target="consultantplus://offline/ref=EE5C73E61C39CDD3E01952574FDE2BA84F7A8637B4514B5FAA07EF5F8BB54124236A19B9575024B6E01F34D9E380D5D8C5031D9C9D9AFF20r2KAP" TargetMode="External"/><Relationship Id="rId31" Type="http://schemas.openxmlformats.org/officeDocument/2006/relationships/hyperlink" Target="consultantplus://offline/ref=EE5C73E61C39CDD3E01952574FDE2BA84F7B8E34B2514B5FAA07EF5F8BB54124236A19B9575024B0E51F34D9E380D5D8C5031D9C9D9AFF20r2KAP" TargetMode="External"/><Relationship Id="rId4" Type="http://schemas.openxmlformats.org/officeDocument/2006/relationships/hyperlink" Target="consultantplus://offline/ref=EE5C73E61C39CDD3E01952574FDE2BA84F7B8E34B6514B5FAA07EF5F8BB54124236A19B9575024B3E31F34D9E380D5D8C5031D9C9D9AFF20r2KAP" TargetMode="External"/><Relationship Id="rId9" Type="http://schemas.openxmlformats.org/officeDocument/2006/relationships/hyperlink" Target="consultantplus://offline/ref=EE5C73E61C39CDD3E01952574FDE2BA84F7C8E34B6564B5FAA07EF5F8BB54124236A19B9575024B3E61F34D9E380D5D8C5031D9C9D9AFF20r2KAP" TargetMode="External"/><Relationship Id="rId14" Type="http://schemas.openxmlformats.org/officeDocument/2006/relationships/hyperlink" Target="consultantplus://offline/ref=EE5C73E61C39CDD3E01952574FDE2BA84F7C8E3BB0514B5FAA07EF5F8BB54124236A19B9575024B3E71F34D9E380D5D8C5031D9C9D9AFF20r2KAP" TargetMode="External"/><Relationship Id="rId22" Type="http://schemas.openxmlformats.org/officeDocument/2006/relationships/hyperlink" Target="consultantplus://offline/ref=EE5C73E61C39CDD3E01952574FDE2BA84F7A8637B4514B5FAA07EF5F8BB54124236A19B9575024B6E11F34D9E380D5D8C5031D9C9D9AFF20r2KAP" TargetMode="External"/><Relationship Id="rId27" Type="http://schemas.openxmlformats.org/officeDocument/2006/relationships/hyperlink" Target="consultantplus://offline/ref=EE5C73E61C39CDD3E01952574FDE2BA84F7B8E34B2514B5FAA07EF5F8BB54124236A19B9575024B2E11F34D9E380D5D8C5031D9C9D9AFF20r2KAP" TargetMode="External"/><Relationship Id="rId30" Type="http://schemas.openxmlformats.org/officeDocument/2006/relationships/hyperlink" Target="consultantplus://offline/ref=EE5C73E61C39CDD3E01952574FDE2BA84F7B8E34B2514B5FAA07EF5F8BB54124236A19B9575024B0E41F34D9E380D5D8C5031D9C9D9AFF20r2KAP" TargetMode="External"/><Relationship Id="rId35" Type="http://schemas.openxmlformats.org/officeDocument/2006/relationships/hyperlink" Target="consultantplus://offline/ref=EE5C73E61C39CDD3E01952574FDE2BA84F7B8E34B6514B5FAA07EF5F8BB54124236A19B9575024BBE41F34D9E380D5D8C5031D9C9D9AFF20r2KA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4860</Words>
  <Characters>27707</Characters>
  <Application>Microsoft Office Word</Application>
  <DocSecurity>0</DocSecurity>
  <Lines>230</Lines>
  <Paragraphs>65</Paragraphs>
  <ScaleCrop>false</ScaleCrop>
  <Company/>
  <LinksUpToDate>false</LinksUpToDate>
  <CharactersWithSpaces>32502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2021-04-15T15:10:00Z</dcterms:created>
  <dcterms:modified xsi:type="dcterms:W3CDTF">2021-04-15T15:12:00Z</dcterms:modified>
</cp:coreProperties>
</file>