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09A" w:rsidRPr="009326AB" w:rsidRDefault="009326AB" w:rsidP="009326AB"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документ, подтверждающий право представлять интересы ребенка (в случае, если заявитель не является родителем)</w:t>
      </w:r>
    </w:p>
    <w:sectPr w:rsidR="0045509A" w:rsidRPr="009326AB" w:rsidSect="001B4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characterSpacingControl w:val="doNotCompress"/>
  <w:compat>
    <w:useFELayout/>
  </w:compat>
  <w:rsids>
    <w:rsidRoot w:val="00F84BDC"/>
    <w:rsid w:val="001B4E92"/>
    <w:rsid w:val="0045509A"/>
    <w:rsid w:val="009326AB"/>
    <w:rsid w:val="00F84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E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Microsoft</Company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2021-03-31T06:18:00Z</dcterms:created>
  <dcterms:modified xsi:type="dcterms:W3CDTF">2021-03-31T06:19:00Z</dcterms:modified>
</cp:coreProperties>
</file>