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5D2" w:rsidRPr="002F55D2" w:rsidRDefault="002F55D2">
      <w:pPr>
        <w:pStyle w:val="ConsPlusTitle"/>
        <w:jc w:val="center"/>
        <w:outlineLvl w:val="0"/>
      </w:pPr>
      <w:r w:rsidRPr="002F55D2">
        <w:t>ПРАВИТЕЛЬСТВО РОССИЙСКОЙ ФЕДЕРАЦИИ</w:t>
      </w:r>
    </w:p>
    <w:p w:rsidR="002F55D2" w:rsidRPr="002F55D2" w:rsidRDefault="002F55D2">
      <w:pPr>
        <w:pStyle w:val="ConsPlusTitle"/>
        <w:jc w:val="center"/>
      </w:pPr>
    </w:p>
    <w:p w:rsidR="002F55D2" w:rsidRPr="002F55D2" w:rsidRDefault="002F55D2">
      <w:pPr>
        <w:pStyle w:val="ConsPlusTitle"/>
        <w:jc w:val="center"/>
      </w:pPr>
      <w:r w:rsidRPr="002F55D2">
        <w:t>ПОСТАНОВЛЕНИЕ</w:t>
      </w:r>
    </w:p>
    <w:p w:rsidR="002F55D2" w:rsidRPr="002F55D2" w:rsidRDefault="002F55D2">
      <w:pPr>
        <w:pStyle w:val="ConsPlusTitle"/>
        <w:jc w:val="center"/>
      </w:pPr>
      <w:r w:rsidRPr="002F55D2">
        <w:t>от 26 марта 2016 г. N 236</w:t>
      </w:r>
    </w:p>
    <w:p w:rsidR="002F55D2" w:rsidRPr="002F55D2" w:rsidRDefault="002F55D2">
      <w:pPr>
        <w:pStyle w:val="ConsPlusTitle"/>
        <w:jc w:val="center"/>
      </w:pPr>
    </w:p>
    <w:p w:rsidR="002F55D2" w:rsidRPr="002F55D2" w:rsidRDefault="002F55D2">
      <w:pPr>
        <w:pStyle w:val="ConsPlusTitle"/>
        <w:jc w:val="center"/>
      </w:pPr>
      <w:r w:rsidRPr="002F55D2">
        <w:t>О ТРЕБОВАНИЯХ</w:t>
      </w:r>
    </w:p>
    <w:p w:rsidR="002F55D2" w:rsidRPr="002F55D2" w:rsidRDefault="002F55D2">
      <w:pPr>
        <w:pStyle w:val="ConsPlusTitle"/>
        <w:jc w:val="center"/>
      </w:pPr>
      <w:r w:rsidRPr="002F55D2">
        <w:t>К ПРЕДОСТАВЛЕНИЮ В ЭЛЕКТРОННОЙ ФОРМЕ ГОСУДАРСТВЕННЫХ</w:t>
      </w:r>
    </w:p>
    <w:p w:rsidR="002F55D2" w:rsidRPr="002F55D2" w:rsidRDefault="002F55D2">
      <w:pPr>
        <w:pStyle w:val="ConsPlusTitle"/>
        <w:jc w:val="center"/>
      </w:pPr>
      <w:r w:rsidRPr="002F55D2">
        <w:t>И МУНИЦИПАЛЬНЫХ УСЛУГ</w:t>
      </w:r>
    </w:p>
    <w:p w:rsidR="002F55D2" w:rsidRPr="002F55D2" w:rsidRDefault="002F55D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2F55D2" w:rsidRPr="002F55D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F55D2" w:rsidRPr="002F55D2" w:rsidRDefault="002F55D2">
            <w:pPr>
              <w:pStyle w:val="ConsPlusNormal"/>
              <w:jc w:val="center"/>
            </w:pPr>
            <w:r w:rsidRPr="002F55D2">
              <w:t>Список изменяющих документов</w:t>
            </w:r>
          </w:p>
          <w:p w:rsidR="002F55D2" w:rsidRPr="002F55D2" w:rsidRDefault="002F55D2">
            <w:pPr>
              <w:pStyle w:val="ConsPlusNormal"/>
              <w:jc w:val="center"/>
            </w:pPr>
            <w:r w:rsidRPr="002F55D2">
              <w:t xml:space="preserve">(в ред. Постановлений Правительства РФ от 20.11.2018 </w:t>
            </w:r>
            <w:hyperlink r:id="rId4" w:history="1">
              <w:r w:rsidRPr="002F55D2">
                <w:t>N 1391</w:t>
              </w:r>
            </w:hyperlink>
            <w:r w:rsidRPr="002F55D2">
              <w:t>,</w:t>
            </w:r>
          </w:p>
          <w:p w:rsidR="002F55D2" w:rsidRPr="002F55D2" w:rsidRDefault="002F55D2">
            <w:pPr>
              <w:pStyle w:val="ConsPlusNormal"/>
              <w:jc w:val="center"/>
            </w:pPr>
            <w:r w:rsidRPr="002F55D2">
              <w:t xml:space="preserve">от 02.02.2019 </w:t>
            </w:r>
            <w:hyperlink r:id="rId5" w:history="1">
              <w:r w:rsidRPr="002F55D2">
                <w:t>N 77</w:t>
              </w:r>
            </w:hyperlink>
            <w:r w:rsidRPr="002F55D2">
              <w:t xml:space="preserve">, от 21.08.2020 </w:t>
            </w:r>
            <w:hyperlink r:id="rId6" w:history="1">
              <w:r w:rsidRPr="002F55D2">
                <w:t>N 1266</w:t>
              </w:r>
            </w:hyperlink>
            <w:r w:rsidRPr="002F55D2">
              <w:t>)</w:t>
            </w:r>
          </w:p>
        </w:tc>
      </w:tr>
    </w:tbl>
    <w:p w:rsidR="002F55D2" w:rsidRPr="002F55D2" w:rsidRDefault="002F55D2">
      <w:pPr>
        <w:pStyle w:val="ConsPlusNormal"/>
        <w:jc w:val="both"/>
      </w:pPr>
    </w:p>
    <w:p w:rsidR="002F55D2" w:rsidRPr="002F55D2" w:rsidRDefault="002F55D2">
      <w:pPr>
        <w:pStyle w:val="ConsPlusNormal"/>
        <w:ind w:firstLine="540"/>
        <w:jc w:val="both"/>
      </w:pPr>
      <w:r w:rsidRPr="002F55D2">
        <w:t xml:space="preserve">В соответствии с </w:t>
      </w:r>
      <w:hyperlink r:id="rId7" w:history="1">
        <w:r w:rsidRPr="002F55D2">
          <w:t>частью 2 статьи 10</w:t>
        </w:r>
      </w:hyperlink>
      <w:r w:rsidRPr="002F55D2">
        <w:t xml:space="preserve"> Федерального закона "Об организации предоставления государственных и му</w:t>
      </w:r>
      <w:bookmarkStart w:id="0" w:name="_GoBack"/>
      <w:bookmarkEnd w:id="0"/>
      <w:r w:rsidRPr="002F55D2">
        <w:t>ниципальных услуг" Правительство Российской Федерации постановляет: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 xml:space="preserve">1. Утвердить прилагаемые </w:t>
      </w:r>
      <w:hyperlink w:anchor="P37" w:history="1">
        <w:r w:rsidRPr="002F55D2">
          <w:t>требования</w:t>
        </w:r>
      </w:hyperlink>
      <w:r w:rsidRPr="002F55D2">
        <w:t xml:space="preserve"> к предоставлению в электронной форме государственных и муниципальных услуг (далее - требования).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2. Федеральным органам исполнительной власти, органам государственных внебюджетных фондов, Государственной корпорации по атомной энергии "</w:t>
      </w:r>
      <w:proofErr w:type="spellStart"/>
      <w:r w:rsidRPr="002F55D2">
        <w:t>Росатом</w:t>
      </w:r>
      <w:proofErr w:type="spellEnd"/>
      <w:r w:rsidRPr="002F55D2">
        <w:t>" и Государственной корпорации по космической деятельности "</w:t>
      </w:r>
      <w:proofErr w:type="spellStart"/>
      <w:r w:rsidRPr="002F55D2">
        <w:t>Роскосмос</w:t>
      </w:r>
      <w:proofErr w:type="spellEnd"/>
      <w:r w:rsidRPr="002F55D2">
        <w:t>":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а) обеспечить не позднее 1 июля 2017 г. предоставление государственных услуг в электронной форме с использованием федеральной государственной информационной системы "Единый портал государственных и муниципальных услуг (функций)";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б) осуществлять предоставление государственных услуг в электронной форме с использованием своих официальных сайтов дополнительно в случае, если в соответствии с федеральными законами или актами Правительства Российской Федерации соответствующие государственные услуги могут предоставляться с использованием таких официальных сайтов.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3. Рекомендовать органам государственной власти субъектов Российской Федерации: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 xml:space="preserve">а) обеспечить предоставление в электронной форме государственных и муниципальных услуг в соответствии с </w:t>
      </w:r>
      <w:hyperlink w:anchor="P37" w:history="1">
        <w:r w:rsidRPr="002F55D2">
          <w:t>требованиями</w:t>
        </w:r>
      </w:hyperlink>
      <w:r w:rsidRPr="002F55D2">
        <w:t xml:space="preserve"> не позднее 31 декабря 2018 г.;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 xml:space="preserve">б) утвердить не позднее 1 января 2017 г. сводные планы по приведению в соответствие с </w:t>
      </w:r>
      <w:hyperlink w:anchor="P37" w:history="1">
        <w:r w:rsidRPr="002F55D2">
          <w:t>требованиями</w:t>
        </w:r>
      </w:hyperlink>
      <w:r w:rsidRPr="002F55D2">
        <w:t xml:space="preserve"> нормативных правовых актов, устанавливающих порядок предоставления в электронной форме государственных и муниципальных услуг.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 xml:space="preserve">4. Министерству связи и массовых коммуникаций Российской Федерации по согласованию с Министерством экономического развития Российской Федерации в 4-месячный срок представить в Правительство Российской Федерации предложения о приведении актов Правительства Российской Федерации в соответствие с </w:t>
      </w:r>
      <w:hyperlink w:anchor="P37" w:history="1">
        <w:r w:rsidRPr="002F55D2">
          <w:t>требованиями</w:t>
        </w:r>
      </w:hyperlink>
      <w:r w:rsidRPr="002F55D2">
        <w:t>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 xml:space="preserve">5. Реализация </w:t>
      </w:r>
      <w:hyperlink w:anchor="P37" w:history="1">
        <w:r w:rsidRPr="002F55D2">
          <w:t>требований</w:t>
        </w:r>
      </w:hyperlink>
      <w:r w:rsidRPr="002F55D2">
        <w:t xml:space="preserve"> осуществляется федеральными органами исполнительной власти в пределах установленной Правительством Российской Федерации предельной численности работников этих органов и бюджетных ассигнований, предусмотренных им в федеральном бюджете на руководство и управление в сфере установленных функций.</w:t>
      </w:r>
    </w:p>
    <w:p w:rsidR="002F55D2" w:rsidRPr="002F55D2" w:rsidRDefault="002F55D2">
      <w:pPr>
        <w:pStyle w:val="ConsPlusNormal"/>
        <w:jc w:val="both"/>
      </w:pPr>
    </w:p>
    <w:p w:rsidR="002F55D2" w:rsidRPr="002F55D2" w:rsidRDefault="002F55D2">
      <w:pPr>
        <w:pStyle w:val="ConsPlusNormal"/>
        <w:jc w:val="right"/>
      </w:pPr>
      <w:r w:rsidRPr="002F55D2">
        <w:t>Председатель Правительства</w:t>
      </w:r>
    </w:p>
    <w:p w:rsidR="002F55D2" w:rsidRPr="002F55D2" w:rsidRDefault="002F55D2">
      <w:pPr>
        <w:pStyle w:val="ConsPlusNormal"/>
        <w:jc w:val="right"/>
      </w:pPr>
      <w:r w:rsidRPr="002F55D2">
        <w:t>Российской Федерации</w:t>
      </w:r>
    </w:p>
    <w:p w:rsidR="002F55D2" w:rsidRPr="002F55D2" w:rsidRDefault="002F55D2">
      <w:pPr>
        <w:pStyle w:val="ConsPlusNormal"/>
        <w:jc w:val="right"/>
      </w:pPr>
      <w:r w:rsidRPr="002F55D2">
        <w:t>Д.МЕДВЕДЕВ</w:t>
      </w:r>
    </w:p>
    <w:p w:rsidR="002F55D2" w:rsidRPr="002F55D2" w:rsidRDefault="002F55D2">
      <w:pPr>
        <w:pStyle w:val="ConsPlusNormal"/>
        <w:jc w:val="both"/>
      </w:pPr>
    </w:p>
    <w:p w:rsidR="002F55D2" w:rsidRPr="002F55D2" w:rsidRDefault="002F55D2">
      <w:pPr>
        <w:pStyle w:val="ConsPlusNormal"/>
        <w:jc w:val="both"/>
      </w:pPr>
    </w:p>
    <w:p w:rsidR="002F55D2" w:rsidRPr="002F55D2" w:rsidRDefault="002F55D2">
      <w:pPr>
        <w:pStyle w:val="ConsPlusNormal"/>
        <w:jc w:val="both"/>
      </w:pPr>
    </w:p>
    <w:p w:rsidR="002F55D2" w:rsidRPr="002F55D2" w:rsidRDefault="002F55D2">
      <w:pPr>
        <w:pStyle w:val="ConsPlusNormal"/>
        <w:jc w:val="both"/>
      </w:pPr>
    </w:p>
    <w:p w:rsidR="002F55D2" w:rsidRPr="002F55D2" w:rsidRDefault="002F55D2">
      <w:pPr>
        <w:pStyle w:val="ConsPlusNormal"/>
        <w:jc w:val="both"/>
      </w:pPr>
    </w:p>
    <w:p w:rsidR="002F55D2" w:rsidRPr="002F55D2" w:rsidRDefault="002F55D2">
      <w:pPr>
        <w:pStyle w:val="ConsPlusNormal"/>
        <w:jc w:val="right"/>
        <w:outlineLvl w:val="0"/>
      </w:pPr>
      <w:r w:rsidRPr="002F55D2">
        <w:t>Утверждены</w:t>
      </w:r>
    </w:p>
    <w:p w:rsidR="002F55D2" w:rsidRPr="002F55D2" w:rsidRDefault="002F55D2">
      <w:pPr>
        <w:pStyle w:val="ConsPlusNormal"/>
        <w:jc w:val="right"/>
      </w:pPr>
      <w:r w:rsidRPr="002F55D2">
        <w:t>постановлением Правительства</w:t>
      </w:r>
    </w:p>
    <w:p w:rsidR="002F55D2" w:rsidRPr="002F55D2" w:rsidRDefault="002F55D2">
      <w:pPr>
        <w:pStyle w:val="ConsPlusNormal"/>
        <w:jc w:val="right"/>
      </w:pPr>
      <w:r w:rsidRPr="002F55D2">
        <w:t>Российской Федерации</w:t>
      </w:r>
    </w:p>
    <w:p w:rsidR="002F55D2" w:rsidRPr="002F55D2" w:rsidRDefault="002F55D2">
      <w:pPr>
        <w:pStyle w:val="ConsPlusNormal"/>
        <w:jc w:val="right"/>
      </w:pPr>
      <w:r w:rsidRPr="002F55D2">
        <w:t>от 26 марта 2016 г. N 236</w:t>
      </w:r>
    </w:p>
    <w:p w:rsidR="002F55D2" w:rsidRPr="002F55D2" w:rsidRDefault="002F55D2">
      <w:pPr>
        <w:pStyle w:val="ConsPlusNormal"/>
        <w:jc w:val="both"/>
      </w:pPr>
    </w:p>
    <w:p w:rsidR="002F55D2" w:rsidRPr="002F55D2" w:rsidRDefault="002F55D2">
      <w:pPr>
        <w:pStyle w:val="ConsPlusTitle"/>
        <w:jc w:val="center"/>
      </w:pPr>
      <w:bookmarkStart w:id="1" w:name="P37"/>
      <w:bookmarkEnd w:id="1"/>
      <w:r w:rsidRPr="002F55D2">
        <w:t>ТРЕБОВАНИЯ</w:t>
      </w:r>
    </w:p>
    <w:p w:rsidR="002F55D2" w:rsidRPr="002F55D2" w:rsidRDefault="002F55D2">
      <w:pPr>
        <w:pStyle w:val="ConsPlusTitle"/>
        <w:jc w:val="center"/>
      </w:pPr>
      <w:r w:rsidRPr="002F55D2">
        <w:t>К ПРЕДОСТАВЛЕНИЮ В ЭЛЕКТРОННОЙ ФОРМЕ ГОСУДАРСТВЕННЫХ</w:t>
      </w:r>
    </w:p>
    <w:p w:rsidR="002F55D2" w:rsidRPr="002F55D2" w:rsidRDefault="002F55D2">
      <w:pPr>
        <w:pStyle w:val="ConsPlusTitle"/>
        <w:jc w:val="center"/>
      </w:pPr>
      <w:r w:rsidRPr="002F55D2">
        <w:t>И МУНИЦИПАЛЬНЫХ УСЛУГ</w:t>
      </w:r>
    </w:p>
    <w:p w:rsidR="002F55D2" w:rsidRPr="002F55D2" w:rsidRDefault="002F55D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2F55D2" w:rsidRPr="002F55D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F55D2" w:rsidRPr="002F55D2" w:rsidRDefault="002F55D2">
            <w:pPr>
              <w:pStyle w:val="ConsPlusNormal"/>
              <w:jc w:val="center"/>
            </w:pPr>
            <w:r w:rsidRPr="002F55D2">
              <w:t>Список изменяющих документов</w:t>
            </w:r>
          </w:p>
          <w:p w:rsidR="002F55D2" w:rsidRPr="002F55D2" w:rsidRDefault="002F55D2">
            <w:pPr>
              <w:pStyle w:val="ConsPlusNormal"/>
              <w:jc w:val="center"/>
            </w:pPr>
            <w:r w:rsidRPr="002F55D2">
              <w:t xml:space="preserve">(в ред. Постановлений Правительства РФ от 20.11.2018 </w:t>
            </w:r>
            <w:hyperlink r:id="rId8" w:history="1">
              <w:r w:rsidRPr="002F55D2">
                <w:t>N 1391</w:t>
              </w:r>
            </w:hyperlink>
            <w:r w:rsidRPr="002F55D2">
              <w:t>,</w:t>
            </w:r>
          </w:p>
          <w:p w:rsidR="002F55D2" w:rsidRPr="002F55D2" w:rsidRDefault="002F55D2">
            <w:pPr>
              <w:pStyle w:val="ConsPlusNormal"/>
              <w:jc w:val="center"/>
            </w:pPr>
            <w:r w:rsidRPr="002F55D2">
              <w:t xml:space="preserve">от 02.02.2019 </w:t>
            </w:r>
            <w:hyperlink r:id="rId9" w:history="1">
              <w:r w:rsidRPr="002F55D2">
                <w:t>N 77</w:t>
              </w:r>
            </w:hyperlink>
            <w:r w:rsidRPr="002F55D2">
              <w:t xml:space="preserve">, от 21.08.2020 </w:t>
            </w:r>
            <w:hyperlink r:id="rId10" w:history="1">
              <w:r w:rsidRPr="002F55D2">
                <w:t>N 1266</w:t>
              </w:r>
            </w:hyperlink>
            <w:r w:rsidRPr="002F55D2">
              <w:t>)</w:t>
            </w:r>
          </w:p>
        </w:tc>
      </w:tr>
    </w:tbl>
    <w:p w:rsidR="002F55D2" w:rsidRPr="002F55D2" w:rsidRDefault="002F55D2">
      <w:pPr>
        <w:pStyle w:val="ConsPlusNormal"/>
        <w:jc w:val="both"/>
      </w:pPr>
    </w:p>
    <w:p w:rsidR="002F55D2" w:rsidRPr="002F55D2" w:rsidRDefault="002F55D2">
      <w:pPr>
        <w:pStyle w:val="ConsPlusNormal"/>
        <w:ind w:firstLine="540"/>
        <w:jc w:val="both"/>
      </w:pPr>
      <w:r w:rsidRPr="002F55D2">
        <w:t>1. Настоящий документ устанавливает требования к предоставлению в электронной форме государственных и муниципальных услуг (далее - услуги) федеральными органами исполнительной власти, органами государственных внебюджетных фондов, Государственной корпорацией по атомной энергии "</w:t>
      </w:r>
      <w:proofErr w:type="spellStart"/>
      <w:r w:rsidRPr="002F55D2">
        <w:t>Росатом</w:t>
      </w:r>
      <w:proofErr w:type="spellEnd"/>
      <w:r w:rsidRPr="002F55D2">
        <w:t>" и Государственной корпорацией по космической деятельности "</w:t>
      </w:r>
      <w:proofErr w:type="spellStart"/>
      <w:r w:rsidRPr="002F55D2">
        <w:t>Роскосмос</w:t>
      </w:r>
      <w:proofErr w:type="spellEnd"/>
      <w:r w:rsidRPr="002F55D2">
        <w:t>", а также органами государственной власти субъектов Российской Федерации и органами местного самоуправления (далее - органы (организации).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2. При предоставлении услуг в электронной форме посредством федеральной государственной информационной системы "Единый портал государственных и муниципальных услуг (функций)" (далее - единый портал), порталов государственных и муниципальных услуг субъектов Российской Федерации (далее - порталы услуг), а также официальных сайтов органов государственной власти и органов местного самоуправления (далее - официальные сайты) заявителю обеспечивается: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а) получение информации о порядке и сроках предоставления услуги;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б) запись на прием в орган (организацию), многофункциональный центр предоставления государственных и муниципальных услуг (далее - многофункциональный центр) для подачи запроса о предоставлении услуги (далее - запрос);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в) формирование запроса;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г) прием и регистрация органом (организацией) запроса и иных документов, необходимых для предоставления услуги;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д) оплата государственной пошлины за предоставление услуг и уплата иных платежей, взимаемых в соответствии с законодательством Российской Федерации (далее - оплата услуг);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е) получение результата предоставления услуги;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ж) получение сведений о ходе выполнения запроса;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з) осуществление оценки качества предоставления услуги;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и) досудебное (внесудебное)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lastRenderedPageBreak/>
        <w:t>3. Состав действий, которые заявитель вправе совершить в электронной форме при получении услуги с использованием единого портала, порталов услуг и официальных сайтов, определяется в административном регламенте предоставления услуги.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4. В административный регламент предоставления услуги включаются состав, последовательность и сроки выполнения действий в электронной форме, а также требования к порядку их выполнения.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5. Состав действий, которые включаются в административный регламент предоставления услуги, одобряется: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 xml:space="preserve">а) решением президиума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- в отношении услуг, включенных в примерный перечень услуг, подлежащих первоочередной оптимизации, предоставляемых федеральными органами исполнительной власти или государственными внебюджетными фондами, а также примерный перечень услуг, подлежащих первоочередной оптимизации, предоставляемых органами исполнительной власти субъектов Российской Федерации, органами местного самоуправления или другими организациями, в которых размещается государственное или муниципальное задание (заказ), в соответствии с </w:t>
      </w:r>
      <w:hyperlink r:id="rId11" w:history="1">
        <w:r w:rsidRPr="002F55D2">
          <w:t>приложением N 1</w:t>
        </w:r>
      </w:hyperlink>
      <w:r w:rsidRPr="002F55D2">
        <w:t xml:space="preserve"> к Концепции развития механизмов предоставления государственных и муниципальных услуг в электронном виде, утвержденной распоряжением Правительства Российской Федерации от 25 декабря 2013 г. N 2516-р (далее - примерные перечни);</w:t>
      </w:r>
    </w:p>
    <w:p w:rsidR="002F55D2" w:rsidRPr="002F55D2" w:rsidRDefault="002F55D2">
      <w:pPr>
        <w:pStyle w:val="ConsPlusNormal"/>
        <w:jc w:val="both"/>
      </w:pPr>
      <w:r w:rsidRPr="002F55D2">
        <w:t xml:space="preserve">(в ред. Постановлений Правительства РФ от 02.02.2019 </w:t>
      </w:r>
      <w:hyperlink r:id="rId12" w:history="1">
        <w:r w:rsidRPr="002F55D2">
          <w:t>N 77</w:t>
        </w:r>
      </w:hyperlink>
      <w:r w:rsidRPr="002F55D2">
        <w:t xml:space="preserve">, от 21.08.2020 </w:t>
      </w:r>
      <w:hyperlink r:id="rId13" w:history="1">
        <w:r w:rsidRPr="002F55D2">
          <w:t>N 1266</w:t>
        </w:r>
      </w:hyperlink>
      <w:r w:rsidRPr="002F55D2">
        <w:t>)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б) решением Министерства экономического развития Российской Федерации и Министерства цифрового развития, связи и массовых коммуникаций Российской Федерации - в отношении услуг, предоставляемых федеральными органами исполнительной власти, органами государственных внебюджетных фондов, Государственной корпорацией по атомной энергии "</w:t>
      </w:r>
      <w:proofErr w:type="spellStart"/>
      <w:r w:rsidRPr="002F55D2">
        <w:t>Росатом</w:t>
      </w:r>
      <w:proofErr w:type="spellEnd"/>
      <w:r w:rsidRPr="002F55D2">
        <w:t>" и Государственной корпорацией по космической деятельности "</w:t>
      </w:r>
      <w:proofErr w:type="spellStart"/>
      <w:r w:rsidRPr="002F55D2">
        <w:t>Роскосмос</w:t>
      </w:r>
      <w:proofErr w:type="spellEnd"/>
      <w:r w:rsidRPr="002F55D2">
        <w:t>", не включенных в примерные перечни;</w:t>
      </w:r>
    </w:p>
    <w:p w:rsidR="002F55D2" w:rsidRPr="002F55D2" w:rsidRDefault="002F55D2">
      <w:pPr>
        <w:pStyle w:val="ConsPlusNormal"/>
        <w:jc w:val="both"/>
      </w:pPr>
      <w:r w:rsidRPr="002F55D2">
        <w:t xml:space="preserve">(в ред. Постановлений Правительства РФ от 02.02.2019 </w:t>
      </w:r>
      <w:hyperlink r:id="rId14" w:history="1">
        <w:r w:rsidRPr="002F55D2">
          <w:t>N 77</w:t>
        </w:r>
      </w:hyperlink>
      <w:r w:rsidRPr="002F55D2">
        <w:t xml:space="preserve">, от 21.08.2020 </w:t>
      </w:r>
      <w:hyperlink r:id="rId15" w:history="1">
        <w:r w:rsidRPr="002F55D2">
          <w:t>N 1266</w:t>
        </w:r>
      </w:hyperlink>
      <w:r w:rsidRPr="002F55D2">
        <w:t>)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 xml:space="preserve">При несогласии органа (организации) с решением Министерства экономического развития Российской Федерации и (или) решением Министерства цифрового развития, связи и массовых коммуникаций Российской Федерации орган (организация) обеспечивает проведение согласительного мероприятия соответственно с Министерством экономического развития Российской Федерации и (или) Министерством цифрового развития, связи и массовых коммуникаций Российской Федерации. В случае </w:t>
      </w:r>
      <w:proofErr w:type="spellStart"/>
      <w:r w:rsidRPr="002F55D2">
        <w:t>недостижения</w:t>
      </w:r>
      <w:proofErr w:type="spellEnd"/>
      <w:r w:rsidRPr="002F55D2">
        <w:t xml:space="preserve"> согласия этот вопрос выносится органом (организацией) для рассмотрения на заседание президиума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деятельности;</w:t>
      </w:r>
    </w:p>
    <w:p w:rsidR="002F55D2" w:rsidRPr="002F55D2" w:rsidRDefault="002F55D2">
      <w:pPr>
        <w:pStyle w:val="ConsPlusNormal"/>
        <w:jc w:val="both"/>
      </w:pPr>
      <w:r w:rsidRPr="002F55D2">
        <w:t xml:space="preserve">(абзац введен </w:t>
      </w:r>
      <w:hyperlink r:id="rId16" w:history="1">
        <w:r w:rsidRPr="002F55D2">
          <w:t>Постановлением</w:t>
        </w:r>
      </w:hyperlink>
      <w:r w:rsidRPr="002F55D2">
        <w:t xml:space="preserve"> Правительства РФ от 21.08.2020 N 1266)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в) решением органов исполнительной власти субъектов Российской Федерации, уполномоченных на организацию процесса перевода услуг в электронную форму в субъектах Российской Федерации, - в отношении услуг, предоставляемых органами исполнительной власти субъектов Российской Федерации и органами местного самоуправления, не включенных в примерные перечни.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6. Информация о порядке и сроках предоставления услуги, основанная на сведениях об услугах, содержащихся в федеральной государственной информационной системе "Федеральный реестр государственных и муниципальных услуг (функций)", размещенная на едином портале, порталах услуг и официальных сайтах, предоставляется заявителю бесплатно.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 xml:space="preserve">7. Не допускается отказ в приеме запроса и иных документов, необходимых для </w:t>
      </w:r>
      <w:r w:rsidRPr="002F55D2">
        <w:lastRenderedPageBreak/>
        <w:t>предоставления услуги, а также отказ в предоставлении услуги в случае, если запрос и документы, необходимые для предоставления услуги, поданы в соответствии с информацией о сроках и порядке предоставления услуги, опубликованной на едином портале, порталах услуг и официальных сайтах.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 xml:space="preserve">8. Доступ к информации о сроках и порядке предоставления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</w:t>
      </w:r>
      <w:proofErr w:type="gramStart"/>
      <w:r w:rsidRPr="002F55D2">
        <w:t>авторизацию заявителя</w:t>
      </w:r>
      <w:proofErr w:type="gramEnd"/>
      <w:r w:rsidRPr="002F55D2">
        <w:t xml:space="preserve"> или предоставление им персональных данных.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9. При организации записи на прием в орган (организацию) или многофункциональный центр заявителю обеспечивается возможность: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а) ознакомления с расписанием работы органа (организации) или многофункционального центра либо уполномоченного сотрудника органа (организации) или многофункционального центра, а также с доступными для записи на прием датами и интервалами времени приема;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б) записи в любые свободные для приема дату и время в пределах установленного в органе (организации) или многофункциональном центре графика приема заявителей.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10. При осуществлении записи на прием орган (организация)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11. Запись на прием может осуществляться посредством информационной системы органа (организации) или многофункционального центра, которая обеспечивает возможность интеграции с единым порталом, порталами услуг и официальными сайтами.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12. Формирование запроса осуществляется посредством заполнения электронной формы запроса на едином портале, порталах услуг или официальных сайтах без необходимости дополнительной подачи запроса в какой-либо иной форме.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На едином портале, порталах услуг и официальных сайтах размещаются образцы заполнения электронной формы запроса.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Если на едином портале заявителю не обеспечивается возможность заполнения электронной формы запроса, то для формирования запроса на едином портале в порядке, определяемом Министерством цифрового развития, связи и массовых коммуникаций Российской Федерации, обеспечивается автоматический переход к заполнению электронной формы указанного запроса на портале услуг или официальном сайте.</w:t>
      </w:r>
    </w:p>
    <w:p w:rsidR="002F55D2" w:rsidRPr="002F55D2" w:rsidRDefault="002F55D2">
      <w:pPr>
        <w:pStyle w:val="ConsPlusNormal"/>
        <w:jc w:val="both"/>
      </w:pPr>
      <w:r w:rsidRPr="002F55D2">
        <w:t xml:space="preserve">(в ред. </w:t>
      </w:r>
      <w:hyperlink r:id="rId17" w:history="1">
        <w:r w:rsidRPr="002F55D2">
          <w:t>Постановления</w:t>
        </w:r>
      </w:hyperlink>
      <w:r w:rsidRPr="002F55D2">
        <w:t xml:space="preserve"> Правительства РФ от 20.11.2018 N 1391)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13. Форматно-логическая проверка сформированного запроса осуществляется в порядке, определяемом органом (организацией),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14. При формировании запроса обеспечивается: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а) возможность копирования и сохранения запроса и иных документов, необходимых для предоставления услуги;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lastRenderedPageBreak/>
        <w:t>б) 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заявителями;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в) возможность печати на бумажном носителе копии электронной формы запроса;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д)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аутентификации), и сведений, опубликованных на едином портале, порталах услуг или официальных сайтах, в части, касающейся сведений, отсутствующих в единой системе идентификации и аутентификации;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ж) возможность доступа заявителя на едином портале, портале услуг или официальном сайте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 xml:space="preserve">15. Сформированный и </w:t>
      </w:r>
      <w:proofErr w:type="gramStart"/>
      <w:r w:rsidRPr="002F55D2">
        <w:t>подписанный запрос</w:t>
      </w:r>
      <w:proofErr w:type="gramEnd"/>
      <w:r w:rsidRPr="002F55D2">
        <w:t xml:space="preserve"> и иные документы, необходимые для предоставления услуги, направляются в орган (организацию) посредством порталов или официальных сайтов.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16. Орган (организация) обеспечивает прием документов, необходимых для предоставления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Предоставление услуги начинается с момента приема и регистрации органом (организацией) электронных документов, необходимых для предоставления услуги, а также получения в установленном порядке информации об оплате услуги заявителем, за исключением случая, если для начала процедуры предоставления услуги в соответствии с законодательством требуется личная явка.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17. Оплата услуг осуществляется заявителем с использованием единого портала, порталов услуг или официальных сайтов по предварительно заполненным органом (организацией) реквизитам. Предоставление информации об оплате услуг осуществляется с использованием информации, содержащейся в Государственной информационной системе о государственных и муниципальных платежах, если иное не предусмотрено федеральными законами.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 xml:space="preserve">При оплате услуги заявителю обеспечивается возможность сохранения платежного документа, заполненного или частично заполненного в соответствии с </w:t>
      </w:r>
      <w:hyperlink r:id="rId18" w:history="1">
        <w:r w:rsidRPr="002F55D2">
          <w:t>правилами</w:t>
        </w:r>
      </w:hyperlink>
      <w:r w:rsidRPr="002F55D2">
        <w:t xml:space="preserve"> указания информации в реквизитах распоряжений о переводе денежных средств в уплату платежей в бюджетную систему Российской Федерации, утвержденными Министерством финансов Российской Федерации, в том числе в едином личном кабинете гражданина - информационной подсистеме единого портала, обеспечивающей отображение текущего статуса предоставления услуг и сохранение истории обращений за получением услуг, включая хранение результатов таких </w:t>
      </w:r>
      <w:r w:rsidRPr="002F55D2">
        <w:lastRenderedPageBreak/>
        <w:t>обращений и электронных документов (далее - единый личный кабинет). В платежном документе указывается уникальный идентификатор начисления и идентификатор плательщика. Кроме того, заявителю обеспечивается возможность печати на бумажном носителе копии заполненного платежного документа.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18. Заявитель, совершивший оплату услуг с использованием единого портала, порталов услуг или официального сайта, информируется о совершении факта оплаты услуг посредством единого портала, порталов услуг или официального сайта (в том числе в едином личном кабинете) с использованием информации, полученной в установленном порядке из Государственной информационной системы о государственных и муниципальных платежах.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19. Заявителю в качестве результата предоставления услуги обеспечивается по его выбору возможность получения: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а)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б) документа на бумажном носителе, подтверждающего содержание электронного документа, направленного органом (организацией), в многофункциональном центре;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в) информации из государственных информационных систем в случаях, предусмотренных законодательством Российской Федерации.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20. 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носителе, заявителю обеспечивается возможность выбрать вариант получения результата предоставления услуги в форме электронного документа, подписанного уполномоченным должностным лицом с использованием усиленной квалифицированной электронной подписи, независимо от формы или способа обращения за услугой.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21. Заявителю обеспечивается доступ к результату предоставления услуги, полученному в форме электронного документа, на едином портале, порталах услуг или официальных сайтах (в том числе в едином личном кабинете) в течение срока, установленного законодательством Российской Федерации. Заявителю предоставляется возможность сохранения электронного документа,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22. Уведомление о завершении выполнения органами (организациями) предусмотренных настоящими требованиями действий направляется заявителю в срок, не превышающий одного рабочего дня после завершения соответствующего действия, на адрес электронной почты или с использованием средств единого портала, порталов услуг или официального сайта в единый личный кабинет по выбору заявителя.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Органы (организации), оператор единого портала, а также операторы порталов услуг и официальных сайтов вправе определить дополнительные способы получения сведений о ходе выполнения запроса путем размещения информации на порталах услуг или официальных сайтах.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23. При предоставлении услуги в электронной форме заявителю направляется: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lastRenderedPageBreak/>
        <w:t>а) уведомление о записи на прием в орган (организацию) или многофункциональный центр, содержащее сведения о дате, времени и месте приема;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б) 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в) уведомление о факте получения информации, подтверждающей оплату услуги;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г) 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 xml:space="preserve">24. Оценка качества предоставления услуги осуществляется в соответствии с </w:t>
      </w:r>
      <w:hyperlink r:id="rId19" w:history="1">
        <w:r w:rsidRPr="002F55D2">
          <w:t>Правилами</w:t>
        </w:r>
      </w:hyperlink>
      <w:r w:rsidRPr="002F55D2"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г. N 1284 "Об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обязанностей".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>Оценка заявителем качества предоставления услуги в электронной форме не является обязательным условием для продолжения предоставления органом (организацией) услуги.</w:t>
      </w:r>
    </w:p>
    <w:p w:rsidR="002F55D2" w:rsidRPr="002F55D2" w:rsidRDefault="002F55D2">
      <w:pPr>
        <w:pStyle w:val="ConsPlusNormal"/>
        <w:spacing w:before="220"/>
        <w:ind w:firstLine="540"/>
        <w:jc w:val="both"/>
      </w:pPr>
      <w:r w:rsidRPr="002F55D2">
        <w:t xml:space="preserve">25. Заявителю обеспечивается возможность направления жалобы на решения, действия или бездействие органа (организации), должностного лица органа (организации) либо государственного или муниципального служащего в соответствии со </w:t>
      </w:r>
      <w:hyperlink r:id="rId20" w:history="1">
        <w:r w:rsidRPr="002F55D2">
          <w:t>статьей 11.2</w:t>
        </w:r>
      </w:hyperlink>
      <w:r w:rsidRPr="002F55D2">
        <w:t xml:space="preserve"> Федерального закона "Об организации предоставления государственных и муниципальных услуг" и в порядке, установленном </w:t>
      </w:r>
      <w:hyperlink r:id="rId21" w:history="1">
        <w:r w:rsidRPr="002F55D2">
          <w:t>постановлением</w:t>
        </w:r>
      </w:hyperlink>
      <w:r w:rsidRPr="002F55D2">
        <w:t xml:space="preserve"> Правительства Российской Федерации от 20 ноября 2012 г. N 1198 "О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услуг".</w:t>
      </w:r>
    </w:p>
    <w:p w:rsidR="002F55D2" w:rsidRPr="002F55D2" w:rsidRDefault="002F55D2">
      <w:pPr>
        <w:pStyle w:val="ConsPlusNormal"/>
        <w:jc w:val="both"/>
      </w:pPr>
    </w:p>
    <w:p w:rsidR="002F55D2" w:rsidRPr="002F55D2" w:rsidRDefault="002F55D2">
      <w:pPr>
        <w:pStyle w:val="ConsPlusNormal"/>
        <w:jc w:val="both"/>
      </w:pPr>
    </w:p>
    <w:p w:rsidR="002F55D2" w:rsidRPr="002F55D2" w:rsidRDefault="002F55D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1179B" w:rsidRPr="002F55D2" w:rsidRDefault="0021179B"/>
    <w:sectPr w:rsidR="0021179B" w:rsidRPr="002F55D2" w:rsidSect="00277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5D2"/>
    <w:rsid w:val="0021179B"/>
    <w:rsid w:val="002F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520287-6DF8-4AD6-85ED-0B9C7CF64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55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F55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F55D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A29C4D900DE419AA7F65F8451523D60685712C701960DCDDE3505E8D7A783E3737A3E7159352524B71B278C206489CE05E555438296F0AYFsBK" TargetMode="External"/><Relationship Id="rId13" Type="http://schemas.openxmlformats.org/officeDocument/2006/relationships/hyperlink" Target="consultantplus://offline/ref=95A29C4D900DE419AA7F65F8451523D606847C21711B60DCDDE3505E8D7A783E3737A3E7159353564171B278C206489CE05E555438296F0AYFsBK" TargetMode="External"/><Relationship Id="rId18" Type="http://schemas.openxmlformats.org/officeDocument/2006/relationships/hyperlink" Target="consultantplus://offline/ref=95A29C4D900DE419AA7F65F8451523D606847D2C701860DCDDE3505E8D7A783E3737A3E7159350554271B278C206489CE05E555438296F0AYFsB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95A29C4D900DE419AA7F65F8451523D60683792F7D1C60DCDDE3505E8D7A783E2537FBEB14954D524764E42984Y5s2K" TargetMode="External"/><Relationship Id="rId7" Type="http://schemas.openxmlformats.org/officeDocument/2006/relationships/hyperlink" Target="consultantplus://offline/ref=95A29C4D900DE419AA7F65F8451523D606877D207C1D60DCDDE3505E8D7A783E3737A3E7119B5806123EB32487555B9DE25E575024Y2sAK" TargetMode="External"/><Relationship Id="rId12" Type="http://schemas.openxmlformats.org/officeDocument/2006/relationships/hyperlink" Target="consultantplus://offline/ref=95A29C4D900DE419AA7F65F8451523D606847C21721860DCDDE3505E8D7A783E3737A3E7159353504471B278C206489CE05E555438296F0AYFsBK" TargetMode="External"/><Relationship Id="rId17" Type="http://schemas.openxmlformats.org/officeDocument/2006/relationships/hyperlink" Target="consultantplus://offline/ref=95A29C4D900DE419AA7F65F8451523D60685712C701960DCDDE3505E8D7A783E3737A3E7159352524B71B278C206489CE05E555438296F0AYFsB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5A29C4D900DE419AA7F65F8451523D606847C21711B60DCDDE3505E8D7A783E3737A3E7159353564671B278C206489CE05E555438296F0AYFsBK" TargetMode="External"/><Relationship Id="rId20" Type="http://schemas.openxmlformats.org/officeDocument/2006/relationships/hyperlink" Target="consultantplus://offline/ref=95A29C4D900DE419AA7F65F8451523D606877D207C1D60DCDDE3505E8D7A783E3737A3E715945806123EB32487555B9DE25E575024Y2sA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5A29C4D900DE419AA7F65F8451523D606847C21711B60DCDDE3505E8D7A783E3737A3E7159353564271B278C206489CE05E555438296F0AYFsBK" TargetMode="External"/><Relationship Id="rId11" Type="http://schemas.openxmlformats.org/officeDocument/2006/relationships/hyperlink" Target="consultantplus://offline/ref=95A29C4D900DE419AA7F65F8451523D6078A782E711460DCDDE3505E8D7A783E3737A3E7159350514171B278C206489CE05E555438296F0AYFsBK" TargetMode="External"/><Relationship Id="rId5" Type="http://schemas.openxmlformats.org/officeDocument/2006/relationships/hyperlink" Target="consultantplus://offline/ref=95A29C4D900DE419AA7F65F8451523D606847C21721860DCDDE3505E8D7A783E3737A3E7159353504571B278C206489CE05E555438296F0AYFsBK" TargetMode="External"/><Relationship Id="rId15" Type="http://schemas.openxmlformats.org/officeDocument/2006/relationships/hyperlink" Target="consultantplus://offline/ref=95A29C4D900DE419AA7F65F8451523D606847C21711B60DCDDE3505E8D7A783E3737A3E7159353564071B278C206489CE05E555438296F0AYFsBK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95A29C4D900DE419AA7F65F8451523D606847C21711B60DCDDE3505E8D7A783E3737A3E7159353564271B278C206489CE05E555438296F0AYFsBK" TargetMode="External"/><Relationship Id="rId19" Type="http://schemas.openxmlformats.org/officeDocument/2006/relationships/hyperlink" Target="consultantplus://offline/ref=95A29C4D900DE419AA7F65F8451523D60684782C701C60DCDDE3505E8D7A783E3737A3E7159353554A71B278C206489CE05E555438296F0AYFsBK" TargetMode="External"/><Relationship Id="rId4" Type="http://schemas.openxmlformats.org/officeDocument/2006/relationships/hyperlink" Target="consultantplus://offline/ref=95A29C4D900DE419AA7F65F8451523D60685712C701960DCDDE3505E8D7A783E3737A3E7159352524B71B278C206489CE05E555438296F0AYFsBK" TargetMode="External"/><Relationship Id="rId9" Type="http://schemas.openxmlformats.org/officeDocument/2006/relationships/hyperlink" Target="consultantplus://offline/ref=95A29C4D900DE419AA7F65F8451523D606847C21721860DCDDE3505E8D7A783E3737A3E7159353504571B278C206489CE05E555438296F0AYFsBK" TargetMode="External"/><Relationship Id="rId14" Type="http://schemas.openxmlformats.org/officeDocument/2006/relationships/hyperlink" Target="consultantplus://offline/ref=95A29C4D900DE419AA7F65F8451523D606847C21721860DCDDE3505E8D7A783E3737A3E7159353504B71B278C206489CE05E555438296F0AYFsB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3632</Words>
  <Characters>20705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Леоненко Юлия Михайловна</dc:creator>
  <cp:keywords/>
  <dc:description/>
  <cp:lastModifiedBy>Леоненко Юлия Михайловна</cp:lastModifiedBy>
  <cp:revision>1</cp:revision>
  <dcterms:created xsi:type="dcterms:W3CDTF">2021-04-16T10:44:00Z</dcterms:created>
  <dcterms:modified xsi:type="dcterms:W3CDTF">2021-04-16T10:45:00Z</dcterms:modified>
</cp:coreProperties>
</file>