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Республики Крым от 15.01.2015 N 66-ЗРК/2015</w:t>
              <w:br/>
              <w:t xml:space="preserve">(ред. от 15.12.2022)</w:t>
              <w:br/>
              <w:t xml:space="preserve">"О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w:t>
              <w:br/>
              <w:t xml:space="preserve">(принят Государственным Советом Республики Крым 24.12.2014)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21.12.2022</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15 января 2015 года</w:t>
            </w:r>
          </w:p>
        </w:tc>
        <w:tc>
          <w:tcPr>
            <w:tcW w:w="5103" w:type="dxa"/>
            <w:tcBorders>
              <w:top w:val="nil"/>
              <w:left w:val="nil"/>
              <w:bottom w:val="nil"/>
              <w:right w:val="nil"/>
            </w:tcBorders>
          </w:tcPr>
          <w:p>
            <w:pPr>
              <w:pStyle w:val="0"/>
              <w:jc w:val="right"/>
            </w:pPr>
            <w:r>
              <w:rPr>
                <w:sz w:val="20"/>
              </w:rPr>
              <w:t xml:space="preserve">N 66-ЗРК/2015</w:t>
            </w:r>
          </w:p>
        </w:tc>
      </w:tr>
    </w:tbl>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ЗАКОН РЕСПУБЛИКИ КРЫМ</w:t>
      </w:r>
    </w:p>
    <w:p>
      <w:pPr>
        <w:pStyle w:val="2"/>
        <w:jc w:val="center"/>
      </w:pPr>
      <w:r>
        <w:rPr>
          <w:sz w:val="20"/>
        </w:rPr>
      </w:r>
    </w:p>
    <w:p>
      <w:pPr>
        <w:pStyle w:val="2"/>
        <w:jc w:val="center"/>
      </w:pPr>
      <w:r>
        <w:rPr>
          <w:sz w:val="20"/>
        </w:rPr>
        <w:t xml:space="preserve">О ПРЕДОСТАВЛЕНИИ ЗЕМЕЛЬНЫХ УЧАСТКОВ, НАХОДЯЩИХСЯ</w:t>
      </w:r>
    </w:p>
    <w:p>
      <w:pPr>
        <w:pStyle w:val="2"/>
        <w:jc w:val="center"/>
      </w:pPr>
      <w:r>
        <w:rPr>
          <w:sz w:val="20"/>
        </w:rPr>
        <w:t xml:space="preserve">В СОБСТВЕННОСТИ РЕСПУБЛИКИ КРЫМ ИЛИ МУНИЦИПАЛЬНОЙ</w:t>
      </w:r>
    </w:p>
    <w:p>
      <w:pPr>
        <w:pStyle w:val="2"/>
        <w:jc w:val="center"/>
      </w:pPr>
      <w:r>
        <w:rPr>
          <w:sz w:val="20"/>
        </w:rPr>
        <w:t xml:space="preserve">СОБСТВЕННОСТИ, И НЕКОТОРЫХ ВОПРОСАХ ЗЕМЕЛЬНЫХ ОТНОШЕНИЙ</w:t>
      </w:r>
    </w:p>
    <w:p>
      <w:pPr>
        <w:pStyle w:val="0"/>
      </w:pPr>
      <w:r>
        <w:rPr>
          <w:sz w:val="20"/>
        </w:rPr>
      </w:r>
    </w:p>
    <w:p>
      <w:pPr>
        <w:pStyle w:val="0"/>
        <w:jc w:val="right"/>
      </w:pPr>
      <w:r>
        <w:rPr>
          <w:sz w:val="20"/>
        </w:rPr>
        <w:t xml:space="preserve">Принят</w:t>
      </w:r>
    </w:p>
    <w:p>
      <w:pPr>
        <w:pStyle w:val="0"/>
        <w:jc w:val="right"/>
      </w:pPr>
      <w:r>
        <w:rPr>
          <w:sz w:val="20"/>
        </w:rPr>
        <w:t xml:space="preserve">Государственным Советом</w:t>
      </w:r>
    </w:p>
    <w:p>
      <w:pPr>
        <w:pStyle w:val="0"/>
        <w:jc w:val="right"/>
      </w:pPr>
      <w:r>
        <w:rPr>
          <w:sz w:val="20"/>
        </w:rPr>
        <w:t xml:space="preserve">Республики Крым</w:t>
      </w:r>
    </w:p>
    <w:p>
      <w:pPr>
        <w:pStyle w:val="0"/>
        <w:jc w:val="right"/>
      </w:pPr>
      <w:r>
        <w:rPr>
          <w:sz w:val="20"/>
        </w:rPr>
        <w:t xml:space="preserve">24 декабря 2014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Республики Крым от 15.01.2015 </w:t>
            </w:r>
            <w:hyperlink w:history="0" w:anchor="P443" w:tooltip="Положения статьи 22.2 настоящего Закона действуют до 1 января 2024 года.">
              <w:r>
                <w:rPr>
                  <w:sz w:val="20"/>
                  <w:color w:val="0000ff"/>
                </w:rPr>
                <w:t xml:space="preserve">N 66-ЗРК/2015</w:t>
              </w:r>
            </w:hyperlink>
            <w:r>
              <w:rPr>
                <w:sz w:val="20"/>
                <w:color w:val="392c69"/>
              </w:rPr>
              <w:t xml:space="preserve">,</w:t>
            </w:r>
          </w:p>
          <w:p>
            <w:pPr>
              <w:pStyle w:val="0"/>
              <w:jc w:val="center"/>
            </w:pPr>
            <w:r>
              <w:rPr>
                <w:sz w:val="20"/>
                <w:color w:val="392c69"/>
              </w:rPr>
              <w:t xml:space="preserve">от 29.09.2015 </w:t>
            </w:r>
            <w:hyperlink w:history="0" r:id="rId7" w:tooltip="Закон Республики Крым от 29.09.2015 N 140-ЗРК/2015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6.09.2015) {КонсультантПлюс}">
              <w:r>
                <w:rPr>
                  <w:sz w:val="20"/>
                  <w:color w:val="0000ff"/>
                </w:rPr>
                <w:t xml:space="preserve">N 140-ЗРК/2015</w:t>
              </w:r>
            </w:hyperlink>
            <w:r>
              <w:rPr>
                <w:sz w:val="20"/>
                <w:color w:val="392c69"/>
              </w:rPr>
              <w:t xml:space="preserve">, от 01.12.2015 </w:t>
            </w:r>
            <w:hyperlink w:history="0" r:id="rId8" w:tooltip="Закон Республики Крым от 01.12.2015 N 173-ЗРК/2015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5.11.2015) {КонсультантПлюс}">
              <w:r>
                <w:rPr>
                  <w:sz w:val="20"/>
                  <w:color w:val="0000ff"/>
                </w:rPr>
                <w:t xml:space="preserve">N 173-ЗРК/2015</w:t>
              </w:r>
            </w:hyperlink>
            <w:r>
              <w:rPr>
                <w:sz w:val="20"/>
                <w:color w:val="392c69"/>
              </w:rPr>
              <w:t xml:space="preserve">,</w:t>
            </w:r>
          </w:p>
          <w:p>
            <w:pPr>
              <w:pStyle w:val="0"/>
              <w:jc w:val="center"/>
            </w:pPr>
            <w:r>
              <w:rPr>
                <w:sz w:val="20"/>
                <w:color w:val="392c69"/>
              </w:rPr>
              <w:t xml:space="preserve">от 12.01.2016 </w:t>
            </w:r>
            <w:hyperlink w:history="0" r:id="rId9" w:tooltip="Закон Республики Крым от 12.01.2016 N 209-ЗРК/2016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5.12.2015) {КонсультантПлюс}">
              <w:r>
                <w:rPr>
                  <w:sz w:val="20"/>
                  <w:color w:val="0000ff"/>
                </w:rPr>
                <w:t xml:space="preserve">N 209-ЗРК/2016</w:t>
              </w:r>
            </w:hyperlink>
            <w:r>
              <w:rPr>
                <w:sz w:val="20"/>
                <w:color w:val="392c69"/>
              </w:rPr>
              <w:t xml:space="preserve">, от 29.03.2016 </w:t>
            </w:r>
            <w:hyperlink w:history="0" r:id="rId10" w:tooltip="Закон Республики Крым от 29.03.2016 N 228-ЗРК/2016 &quot;О внесении изменения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4.03.2016) {КонсультантПлюс}">
              <w:r>
                <w:rPr>
                  <w:sz w:val="20"/>
                  <w:color w:val="0000ff"/>
                </w:rPr>
                <w:t xml:space="preserve">N 228-ЗРК/2016</w:t>
              </w:r>
            </w:hyperlink>
            <w:r>
              <w:rPr>
                <w:sz w:val="20"/>
                <w:color w:val="392c69"/>
              </w:rPr>
              <w:t xml:space="preserve">,</w:t>
            </w:r>
          </w:p>
          <w:p>
            <w:pPr>
              <w:pStyle w:val="0"/>
              <w:jc w:val="center"/>
            </w:pPr>
            <w:r>
              <w:rPr>
                <w:sz w:val="20"/>
                <w:color w:val="392c69"/>
              </w:rPr>
              <w:t xml:space="preserve">от 28.06.2016 </w:t>
            </w:r>
            <w:hyperlink w:history="0" r:id="rId11" w:tooltip="Закон Республики Крым от 28.06.2016 N 254-ЗРК/2016 &quot;О внесении изменения в статью 22.1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2.06.2016) {КонсультантПлюс}">
              <w:r>
                <w:rPr>
                  <w:sz w:val="20"/>
                  <w:color w:val="0000ff"/>
                </w:rPr>
                <w:t xml:space="preserve">N 254-ЗРК/2016</w:t>
              </w:r>
            </w:hyperlink>
            <w:r>
              <w:rPr>
                <w:sz w:val="20"/>
                <w:color w:val="392c69"/>
              </w:rPr>
              <w:t xml:space="preserve">, от 05.10.2016 </w:t>
            </w:r>
            <w:hyperlink w:history="0" r:id="rId12" w:tooltip="Закон Республики Крым от 05.10.2016 N 280-ЗРК/2016 &quot;О внесении изменения в статью 18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1.09.2016) {КонсультантПлюс}">
              <w:r>
                <w:rPr>
                  <w:sz w:val="20"/>
                  <w:color w:val="0000ff"/>
                </w:rPr>
                <w:t xml:space="preserve">N 280-ЗРК/2016</w:t>
              </w:r>
            </w:hyperlink>
            <w:r>
              <w:rPr>
                <w:sz w:val="20"/>
                <w:color w:val="392c69"/>
              </w:rPr>
              <w:t xml:space="preserve">,</w:t>
            </w:r>
          </w:p>
          <w:p>
            <w:pPr>
              <w:pStyle w:val="0"/>
              <w:jc w:val="center"/>
            </w:pPr>
            <w:r>
              <w:rPr>
                <w:sz w:val="20"/>
                <w:color w:val="392c69"/>
              </w:rPr>
              <w:t xml:space="preserve">от 23.11.2016 </w:t>
            </w:r>
            <w:hyperlink w:history="0" r:id="rId13" w:tooltip="Закон Республики Крым от 23.11.2016 N 308-ЗРК/2016 &quot;О внесении изменений в статьи 19 и 22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6.11.2016) {КонсультантПлюс}">
              <w:r>
                <w:rPr>
                  <w:sz w:val="20"/>
                  <w:color w:val="0000ff"/>
                </w:rPr>
                <w:t xml:space="preserve">N 308-ЗРК/2016</w:t>
              </w:r>
            </w:hyperlink>
            <w:r>
              <w:rPr>
                <w:sz w:val="20"/>
                <w:color w:val="392c69"/>
              </w:rPr>
              <w:t xml:space="preserve">, от 23.11.2016 </w:t>
            </w:r>
            <w:hyperlink w:history="0" r:id="rId14" w:tooltip="Закон Республики Крым от 23.11.2016 N 320-ЗРК/2016 (ред. от 29.09.2022) &quot;Об особенностях предоставления земельных участков, находящихся в собственности Республики Крым или муниципальной собственности, садоводческим и огородническим некоммерческим товариществам на территории Республики Крым и о внесении изменений в некоторые законы Республики Крым&quot; (принят Государственным Советом Республики Крым 16.11.2016) {КонсультантПлюс}">
              <w:r>
                <w:rPr>
                  <w:sz w:val="20"/>
                  <w:color w:val="0000ff"/>
                </w:rPr>
                <w:t xml:space="preserve">N 320-ЗРК/2016</w:t>
              </w:r>
            </w:hyperlink>
            <w:r>
              <w:rPr>
                <w:sz w:val="20"/>
                <w:color w:val="392c69"/>
              </w:rPr>
              <w:t xml:space="preserve">,</w:t>
            </w:r>
          </w:p>
          <w:p>
            <w:pPr>
              <w:pStyle w:val="0"/>
              <w:jc w:val="center"/>
            </w:pPr>
            <w:r>
              <w:rPr>
                <w:sz w:val="20"/>
                <w:color w:val="392c69"/>
              </w:rPr>
              <w:t xml:space="preserve">от 29.12.2016 </w:t>
            </w:r>
            <w:hyperlink w:history="0" r:id="rId15" w:tooltip="Закон Республики Крым от 29.12.2016 N 334-ЗРК/2016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2.12.2016) {КонсультантПлюс}">
              <w:r>
                <w:rPr>
                  <w:sz w:val="20"/>
                  <w:color w:val="0000ff"/>
                </w:rPr>
                <w:t xml:space="preserve">N 334-ЗРК/2016</w:t>
              </w:r>
            </w:hyperlink>
            <w:r>
              <w:rPr>
                <w:sz w:val="20"/>
                <w:color w:val="392c69"/>
              </w:rPr>
              <w:t xml:space="preserve">, от 04.07.2017 </w:t>
            </w:r>
            <w:hyperlink w:history="0" r:id="rId16" w:tooltip="Закон Республики Крым от 04.07.2017 N 408-ЗРК/2017 &quot;О внесении изменения в статью 22.1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8.06.2017) {КонсультантПлюс}">
              <w:r>
                <w:rPr>
                  <w:sz w:val="20"/>
                  <w:color w:val="0000ff"/>
                </w:rPr>
                <w:t xml:space="preserve">N 408-ЗРК/2017</w:t>
              </w:r>
            </w:hyperlink>
            <w:r>
              <w:rPr>
                <w:sz w:val="20"/>
                <w:color w:val="392c69"/>
              </w:rPr>
              <w:t xml:space="preserve">,</w:t>
            </w:r>
          </w:p>
          <w:p>
            <w:pPr>
              <w:pStyle w:val="0"/>
              <w:jc w:val="center"/>
            </w:pPr>
            <w:r>
              <w:rPr>
                <w:sz w:val="20"/>
                <w:color w:val="392c69"/>
              </w:rPr>
              <w:t xml:space="preserve">от 23.10.2017 </w:t>
            </w:r>
            <w:hyperlink w:history="0" r:id="rId17" w:tooltip="Закон Республики Крым от 23.10.2017 N 419-ЗРК/2017 &quot;О внесении изменения в статью 6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8.10.2017) {КонсультантПлюс}">
              <w:r>
                <w:rPr>
                  <w:sz w:val="20"/>
                  <w:color w:val="0000ff"/>
                </w:rPr>
                <w:t xml:space="preserve">N 419-ЗРК/2017</w:t>
              </w:r>
            </w:hyperlink>
            <w:r>
              <w:rPr>
                <w:sz w:val="20"/>
                <w:color w:val="392c69"/>
              </w:rPr>
              <w:t xml:space="preserve">, от 28.12.2017 </w:t>
            </w:r>
            <w:hyperlink w:history="0" r:id="rId18" w:tooltip="Закон Республики Крым от 28.12.2017 N 448-ЗРК/2017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7.12.2017) {КонсультантПлюс}">
              <w:r>
                <w:rPr>
                  <w:sz w:val="20"/>
                  <w:color w:val="0000ff"/>
                </w:rPr>
                <w:t xml:space="preserve">N 448-ЗРК/2017</w:t>
              </w:r>
            </w:hyperlink>
            <w:r>
              <w:rPr>
                <w:sz w:val="20"/>
                <w:color w:val="392c69"/>
              </w:rPr>
              <w:t xml:space="preserve">,</w:t>
            </w:r>
          </w:p>
          <w:p>
            <w:pPr>
              <w:pStyle w:val="0"/>
              <w:jc w:val="center"/>
            </w:pPr>
            <w:r>
              <w:rPr>
                <w:sz w:val="20"/>
                <w:color w:val="392c69"/>
              </w:rPr>
              <w:t xml:space="preserve">от 05.03.2018 </w:t>
            </w:r>
            <w:hyperlink w:history="0" r:id="rId19" w:tooltip="Закон Республики Крым от 05.03.2018 N 471-ЗРК/2018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8.02.2018) {КонсультантПлюс}">
              <w:r>
                <w:rPr>
                  <w:sz w:val="20"/>
                  <w:color w:val="0000ff"/>
                </w:rPr>
                <w:t xml:space="preserve">N 471-ЗРК/2018</w:t>
              </w:r>
            </w:hyperlink>
            <w:r>
              <w:rPr>
                <w:sz w:val="20"/>
                <w:color w:val="392c69"/>
              </w:rPr>
              <w:t xml:space="preserve">, от 05.03.2018 </w:t>
            </w:r>
            <w:hyperlink w:history="0" r:id="rId20" w:tooltip="Закон Республики Крым от 05.03.2018 N 472-ЗРК/2018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8.02.2018) {КонсультантПлюс}">
              <w:r>
                <w:rPr>
                  <w:sz w:val="20"/>
                  <w:color w:val="0000ff"/>
                </w:rPr>
                <w:t xml:space="preserve">N 472-ЗРК/2018</w:t>
              </w:r>
            </w:hyperlink>
            <w:r>
              <w:rPr>
                <w:sz w:val="20"/>
                <w:color w:val="392c69"/>
              </w:rPr>
              <w:t xml:space="preserve">,</w:t>
            </w:r>
          </w:p>
          <w:p>
            <w:pPr>
              <w:pStyle w:val="0"/>
              <w:jc w:val="center"/>
            </w:pPr>
            <w:r>
              <w:rPr>
                <w:sz w:val="20"/>
                <w:color w:val="392c69"/>
              </w:rPr>
              <w:t xml:space="preserve">от 04.05.2018 </w:t>
            </w:r>
            <w:hyperlink w:history="0" r:id="rId21" w:tooltip="Закон Республики Крым от 04.05.2018 N 494-ЗРК/2018 &quot;О внесении изменения в статью 11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5.04.2018) {КонсультантПлюс}">
              <w:r>
                <w:rPr>
                  <w:sz w:val="20"/>
                  <w:color w:val="0000ff"/>
                </w:rPr>
                <w:t xml:space="preserve">N 494-ЗРК/2018</w:t>
              </w:r>
            </w:hyperlink>
            <w:r>
              <w:rPr>
                <w:sz w:val="20"/>
                <w:color w:val="392c69"/>
              </w:rPr>
              <w:t xml:space="preserve">, от 04.05.2018 </w:t>
            </w:r>
            <w:hyperlink w:history="0" r:id="rId22" w:tooltip="Закон Республики Крым от 04.05.2018 N 496-ЗРК/2018 &quot;О внесении изменения в статью 17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5.04.2018) {КонсультантПлюс}">
              <w:r>
                <w:rPr>
                  <w:sz w:val="20"/>
                  <w:color w:val="0000ff"/>
                </w:rPr>
                <w:t xml:space="preserve">N 496-ЗРК/2018</w:t>
              </w:r>
            </w:hyperlink>
            <w:r>
              <w:rPr>
                <w:sz w:val="20"/>
                <w:color w:val="392c69"/>
              </w:rPr>
              <w:t xml:space="preserve">,</w:t>
            </w:r>
          </w:p>
          <w:p>
            <w:pPr>
              <w:pStyle w:val="0"/>
              <w:jc w:val="center"/>
            </w:pPr>
            <w:r>
              <w:rPr>
                <w:sz w:val="20"/>
                <w:color w:val="392c69"/>
              </w:rPr>
              <w:t xml:space="preserve">от 29.06.2018 </w:t>
            </w:r>
            <w:hyperlink w:history="0" r:id="rId23" w:tooltip="Закон Республики Крым от 29.06.2018 N 508-ЗРК/2018 &quot;О внесении изменения в статью 20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7.06.2018) {КонсультантПлюс}">
              <w:r>
                <w:rPr>
                  <w:sz w:val="20"/>
                  <w:color w:val="0000ff"/>
                </w:rPr>
                <w:t xml:space="preserve">N 508-ЗРК/2018</w:t>
              </w:r>
            </w:hyperlink>
            <w:r>
              <w:rPr>
                <w:sz w:val="20"/>
                <w:color w:val="392c69"/>
              </w:rPr>
              <w:t xml:space="preserve">, от 04.12.2018 </w:t>
            </w:r>
            <w:hyperlink w:history="0" r:id="rId24" w:tooltip="Закон Республики Крым от 04.12.2018 N 551-ЗРК/2018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8.11.2018) {КонсультантПлюс}">
              <w:r>
                <w:rPr>
                  <w:sz w:val="20"/>
                  <w:color w:val="0000ff"/>
                </w:rPr>
                <w:t xml:space="preserve">N 551-ЗРК/2018</w:t>
              </w:r>
            </w:hyperlink>
            <w:r>
              <w:rPr>
                <w:sz w:val="20"/>
                <w:color w:val="392c69"/>
              </w:rPr>
              <w:t xml:space="preserve">,</w:t>
            </w:r>
          </w:p>
          <w:p>
            <w:pPr>
              <w:pStyle w:val="0"/>
              <w:jc w:val="center"/>
            </w:pPr>
            <w:r>
              <w:rPr>
                <w:sz w:val="20"/>
                <w:color w:val="392c69"/>
              </w:rPr>
              <w:t xml:space="preserve">от 29.12.2018 </w:t>
            </w:r>
            <w:hyperlink w:history="0" r:id="rId25" w:tooltip="Закон Республики Крым от 29.12.2018 N 560-ЗРК/2018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6.12.2018) {КонсультантПлюс}">
              <w:r>
                <w:rPr>
                  <w:sz w:val="20"/>
                  <w:color w:val="0000ff"/>
                </w:rPr>
                <w:t xml:space="preserve">N 560-ЗРК/2018</w:t>
              </w:r>
            </w:hyperlink>
            <w:r>
              <w:rPr>
                <w:sz w:val="20"/>
                <w:color w:val="392c69"/>
              </w:rPr>
              <w:t xml:space="preserve">, от 19.03.2019 </w:t>
            </w:r>
            <w:hyperlink w:history="0" r:id="rId26" w:tooltip="Закон Республики Крым от 19.03.2019 N 579-ЗРК/2019 &quot;О внесении изменения в статью 22.2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3.03.2019) {КонсультантПлюс}">
              <w:r>
                <w:rPr>
                  <w:sz w:val="20"/>
                  <w:color w:val="0000ff"/>
                </w:rPr>
                <w:t xml:space="preserve">N 579-ЗРК/2019</w:t>
              </w:r>
            </w:hyperlink>
            <w:r>
              <w:rPr>
                <w:sz w:val="20"/>
                <w:color w:val="392c69"/>
              </w:rPr>
              <w:t xml:space="preserve">,</w:t>
            </w:r>
          </w:p>
          <w:p>
            <w:pPr>
              <w:pStyle w:val="0"/>
              <w:jc w:val="center"/>
            </w:pPr>
            <w:r>
              <w:rPr>
                <w:sz w:val="20"/>
                <w:color w:val="392c69"/>
              </w:rPr>
              <w:t xml:space="preserve">от 15.08.2019 </w:t>
            </w:r>
            <w:hyperlink w:history="0" r:id="rId27" w:tooltip="Закон Республики Крым от 15.08.2019 N 641-ЗРК/2019 &quot;О внесении изменения в статью 17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и в статью 9 Закона Республики Крым &quot;Об особенностях регулирования имущественных и земельных отношений на территории Республики Крым&quot; (принят Государственным Советом Республики Крым 09.08.2019) {КонсультантПлюс}">
              <w:r>
                <w:rPr>
                  <w:sz w:val="20"/>
                  <w:color w:val="0000ff"/>
                </w:rPr>
                <w:t xml:space="preserve">N 641-ЗРК/2019</w:t>
              </w:r>
            </w:hyperlink>
            <w:r>
              <w:rPr>
                <w:sz w:val="20"/>
                <w:color w:val="392c69"/>
              </w:rPr>
              <w:t xml:space="preserve">, от 15.08.2019 </w:t>
            </w:r>
            <w:hyperlink w:history="0" r:id="rId28" w:tooltip="Закон Республики Крым от 15.08.2019 N 642-ЗРК/2019 &quot;О внесении изменения в статью 22.1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09.08.2019) {КонсультантПлюс}">
              <w:r>
                <w:rPr>
                  <w:sz w:val="20"/>
                  <w:color w:val="0000ff"/>
                </w:rPr>
                <w:t xml:space="preserve">N 642-ЗРК/2019</w:t>
              </w:r>
            </w:hyperlink>
            <w:r>
              <w:rPr>
                <w:sz w:val="20"/>
                <w:color w:val="392c69"/>
              </w:rPr>
              <w:t xml:space="preserve">,</w:t>
            </w:r>
          </w:p>
          <w:p>
            <w:pPr>
              <w:pStyle w:val="0"/>
              <w:jc w:val="center"/>
            </w:pPr>
            <w:r>
              <w:rPr>
                <w:sz w:val="20"/>
                <w:color w:val="392c69"/>
              </w:rPr>
              <w:t xml:space="preserve">от 25.12.2019 </w:t>
            </w:r>
            <w:hyperlink w:history="0" r:id="rId29" w:tooltip="Закон Республики Крым от 25.12.2019 N 29-ЗРК/2019 &quot;О внесении изменения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5.12.2019) {КонсультантПлюс}">
              <w:r>
                <w:rPr>
                  <w:sz w:val="20"/>
                  <w:color w:val="0000ff"/>
                </w:rPr>
                <w:t xml:space="preserve">N 29-ЗРК/2019</w:t>
              </w:r>
            </w:hyperlink>
            <w:r>
              <w:rPr>
                <w:sz w:val="20"/>
                <w:color w:val="392c69"/>
              </w:rPr>
              <w:t xml:space="preserve">, от 25.12.2019 </w:t>
            </w:r>
            <w:hyperlink w:history="0" r:id="rId30" w:tooltip="Закон Республики Крым от 25.12.2019 N 30-ЗРК/2019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5.12.2019) {КонсультантПлюс}">
              <w:r>
                <w:rPr>
                  <w:sz w:val="20"/>
                  <w:color w:val="0000ff"/>
                </w:rPr>
                <w:t xml:space="preserve">N 30-ЗРК/2019</w:t>
              </w:r>
            </w:hyperlink>
            <w:r>
              <w:rPr>
                <w:sz w:val="20"/>
                <w:color w:val="392c69"/>
              </w:rPr>
              <w:t xml:space="preserve">,</w:t>
            </w:r>
          </w:p>
          <w:p>
            <w:pPr>
              <w:pStyle w:val="0"/>
              <w:jc w:val="center"/>
            </w:pPr>
            <w:r>
              <w:rPr>
                <w:sz w:val="20"/>
                <w:color w:val="392c69"/>
              </w:rPr>
              <w:t xml:space="preserve">от 27.05.2020 </w:t>
            </w:r>
            <w:hyperlink w:history="0" r:id="rId31" w:tooltip="Закон Республики Крым от 27.05.2020 N 72-ЗРК/2020 &quot;О внесении изменения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7.05.2020) {КонсультантПлюс}">
              <w:r>
                <w:rPr>
                  <w:sz w:val="20"/>
                  <w:color w:val="0000ff"/>
                </w:rPr>
                <w:t xml:space="preserve">N 72-ЗРК/2020</w:t>
              </w:r>
            </w:hyperlink>
            <w:r>
              <w:rPr>
                <w:sz w:val="20"/>
                <w:color w:val="392c69"/>
              </w:rPr>
              <w:t xml:space="preserve">, от 27.05.2020 </w:t>
            </w:r>
            <w:hyperlink w:history="0" r:id="rId32" w:tooltip="Закон Республики Крым от 27.05.2020 N 73-ЗРК/2020 &quot;О внесении изменений в статью 22.1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7.05.2020) {КонсультантПлюс}">
              <w:r>
                <w:rPr>
                  <w:sz w:val="20"/>
                  <w:color w:val="0000ff"/>
                </w:rPr>
                <w:t xml:space="preserve">N 73-ЗРК/2020</w:t>
              </w:r>
            </w:hyperlink>
            <w:r>
              <w:rPr>
                <w:sz w:val="20"/>
                <w:color w:val="392c69"/>
              </w:rPr>
              <w:t xml:space="preserve">,</w:t>
            </w:r>
          </w:p>
          <w:p>
            <w:pPr>
              <w:pStyle w:val="0"/>
              <w:jc w:val="center"/>
            </w:pPr>
            <w:r>
              <w:rPr>
                <w:sz w:val="20"/>
                <w:color w:val="392c69"/>
              </w:rPr>
              <w:t xml:space="preserve">от 27.05.2020 </w:t>
            </w:r>
            <w:hyperlink w:history="0" r:id="rId33" w:tooltip="Закон Республики Крым от 27.05.2020 N 74-ЗРК/2020 &quot;О внесении изменения в статью 20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7.05.2020) {КонсультантПлюс}">
              <w:r>
                <w:rPr>
                  <w:sz w:val="20"/>
                  <w:color w:val="0000ff"/>
                </w:rPr>
                <w:t xml:space="preserve">N 74-ЗРК/2020</w:t>
              </w:r>
            </w:hyperlink>
            <w:r>
              <w:rPr>
                <w:sz w:val="20"/>
                <w:color w:val="392c69"/>
              </w:rPr>
              <w:t xml:space="preserve">, от 26.06.2020 </w:t>
            </w:r>
            <w:hyperlink w:history="0" r:id="rId34" w:tooltip="Закон Республики Крым от 26.06.2020 N 88-ЗРК/2020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6.06.2020) {КонсультантПлюс}">
              <w:r>
                <w:rPr>
                  <w:sz w:val="20"/>
                  <w:color w:val="0000ff"/>
                </w:rPr>
                <w:t xml:space="preserve">N 88-ЗРК/2020</w:t>
              </w:r>
            </w:hyperlink>
            <w:r>
              <w:rPr>
                <w:sz w:val="20"/>
                <w:color w:val="392c69"/>
              </w:rPr>
              <w:t xml:space="preserve">,</w:t>
            </w:r>
          </w:p>
          <w:p>
            <w:pPr>
              <w:pStyle w:val="0"/>
              <w:jc w:val="center"/>
            </w:pPr>
            <w:r>
              <w:rPr>
                <w:sz w:val="20"/>
                <w:color w:val="392c69"/>
              </w:rPr>
              <w:t xml:space="preserve">от 14.12.2020 </w:t>
            </w:r>
            <w:hyperlink w:history="0" r:id="rId35" w:tooltip="Закон Республики Крым от 14.12.2020 N 136-ЗРК/2020 &quot;О внесении изменений в Закон Республики Крым &quot;Об особенностях регулирования имущественных и земельных отношений на территории Республики Крым&quot; и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4.12.2020) {КонсультантПлюс}">
              <w:r>
                <w:rPr>
                  <w:sz w:val="20"/>
                  <w:color w:val="0000ff"/>
                </w:rPr>
                <w:t xml:space="preserve">N 136-ЗРК/2020</w:t>
              </w:r>
            </w:hyperlink>
            <w:r>
              <w:rPr>
                <w:sz w:val="20"/>
                <w:color w:val="392c69"/>
              </w:rPr>
              <w:t xml:space="preserve">, от 30.06.2021 </w:t>
            </w:r>
            <w:hyperlink w:history="0" r:id="rId36" w:tooltip="Закон Республики Крым от 30.06.2021 N 202-ЗРК/2021 &quot;О внесении изменения в статью 22.1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8.06.2021) {КонсультантПлюс}">
              <w:r>
                <w:rPr>
                  <w:sz w:val="20"/>
                  <w:color w:val="0000ff"/>
                </w:rPr>
                <w:t xml:space="preserve">N 202-ЗРК/2021</w:t>
              </w:r>
            </w:hyperlink>
            <w:r>
              <w:rPr>
                <w:sz w:val="20"/>
                <w:color w:val="392c69"/>
              </w:rPr>
              <w:t xml:space="preserve">,</w:t>
            </w:r>
          </w:p>
          <w:p>
            <w:pPr>
              <w:pStyle w:val="0"/>
              <w:jc w:val="center"/>
            </w:pPr>
            <w:r>
              <w:rPr>
                <w:sz w:val="20"/>
                <w:color w:val="392c69"/>
              </w:rPr>
              <w:t xml:space="preserve">от 23.08.2021 </w:t>
            </w:r>
            <w:hyperlink w:history="0" r:id="rId37" w:tooltip="Закон Республики Крым от 23.08.2021 N 211-ЗРК/2021 &quot;О внесении изменений в статью 9 Закона Республики Крым &quot;Об особенностях регулирования имущественных и земельных отношений на территории Республики Крым&quot; и статью 22.3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0.08.2021) {КонсультантПлюс}">
              <w:r>
                <w:rPr>
                  <w:sz w:val="20"/>
                  <w:color w:val="0000ff"/>
                </w:rPr>
                <w:t xml:space="preserve">N 211-ЗРК/2021</w:t>
              </w:r>
            </w:hyperlink>
            <w:r>
              <w:rPr>
                <w:sz w:val="20"/>
                <w:color w:val="392c69"/>
              </w:rPr>
              <w:t xml:space="preserve">, от 21.12.2021 </w:t>
            </w:r>
            <w:hyperlink w:history="0" r:id="rId38" w:tooltip="Закон Республики Крым от 21.12.2021 N 247-ЗРК/2021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1.12.2021) {КонсультантПлюс}">
              <w:r>
                <w:rPr>
                  <w:sz w:val="20"/>
                  <w:color w:val="0000ff"/>
                </w:rPr>
                <w:t xml:space="preserve">N 247-ЗРК/2021</w:t>
              </w:r>
            </w:hyperlink>
            <w:r>
              <w:rPr>
                <w:sz w:val="20"/>
                <w:color w:val="392c69"/>
              </w:rPr>
              <w:t xml:space="preserve">,</w:t>
            </w:r>
          </w:p>
          <w:p>
            <w:pPr>
              <w:pStyle w:val="0"/>
              <w:jc w:val="center"/>
            </w:pPr>
            <w:r>
              <w:rPr>
                <w:sz w:val="20"/>
                <w:color w:val="392c69"/>
              </w:rPr>
              <w:t xml:space="preserve">от 29.09.2022 </w:t>
            </w:r>
            <w:hyperlink w:history="0" r:id="rId39"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color w:val="392c69"/>
              </w:rPr>
              <w:t xml:space="preserve">, от 15.12.2022 </w:t>
            </w:r>
            <w:hyperlink w:history="0" r:id="rId40"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N 354-ЗРК/2022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Настоящий Закон в соответствии с Земельным </w:t>
      </w:r>
      <w:hyperlink w:history="0" r:id="rId41" w:tooltip="&quot;Земельный кодекс Российской Федерации&quot; от 25.10.2001 N 136-ФЗ (ред. от 05.12.2022) {КонсультантПлюс}">
        <w:r>
          <w:rPr>
            <w:sz w:val="20"/>
            <w:color w:val="0000ff"/>
          </w:rPr>
          <w:t xml:space="preserve">кодексом</w:t>
        </w:r>
      </w:hyperlink>
      <w:r>
        <w:rPr>
          <w:sz w:val="20"/>
        </w:rPr>
        <w:t xml:space="preserve"> Российской Федерации, Федеральным конституционным </w:t>
      </w:r>
      <w:hyperlink w:history="0" r:id="rId42" w:tooltip="Федеральный конституционный закон от 21.03.2014 N 6-ФКЗ (ред. от 14.07.2022) &quo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quot; {КонсультантПлюс}">
        <w:r>
          <w:rPr>
            <w:sz w:val="20"/>
            <w:color w:val="0000ff"/>
          </w:rPr>
          <w:t xml:space="preserve">законом</w:t>
        </w:r>
      </w:hyperlink>
      <w:r>
        <w:rPr>
          <w:sz w:val="20"/>
        </w:rPr>
        <w:t xml:space="preserve">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(далее - Федеральный конституционный закон) устанавливает порядок предоставления земельных участков, находящихся в собственности Республики Крым или муниципальной собственности на территории Республики Крым, за исключением случаев размещения инженерных сооружений, имеющих государственное или местное значение, переоформления или завершения оформления прав на земельные участки на территории Республики Крым в соответствии с </w:t>
      </w:r>
      <w:hyperlink w:history="0" r:id="rId43" w:tooltip="Закон Республики Крым от 31.07.2014 N 38-ЗРК (ред. от 29.09.2022) &quot;Об особенностях регулирования имущественных и земельных отношений на территории Республики Крым&quot; (принят Государственным Советом Республики Крым 30.07.2014) {КонсультантПлюс}">
        <w:r>
          <w:rPr>
            <w:sz w:val="20"/>
            <w:color w:val="0000ff"/>
          </w:rPr>
          <w:t xml:space="preserve">Законом</w:t>
        </w:r>
      </w:hyperlink>
      <w:r>
        <w:rPr>
          <w:sz w:val="20"/>
        </w:rPr>
        <w:t xml:space="preserve"> Республики Крым от 31 июля 2014 года N 38-ЗРК "Об особенностях регулирования имущественных и земельных отношений на территории Республики Крым".</w:t>
      </w:r>
    </w:p>
    <w:p>
      <w:pPr>
        <w:pStyle w:val="0"/>
        <w:jc w:val="both"/>
      </w:pPr>
      <w:r>
        <w:rPr>
          <w:sz w:val="20"/>
        </w:rPr>
        <w:t xml:space="preserve">(в ред. </w:t>
      </w:r>
      <w:hyperlink w:history="0" r:id="rId44"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ind w:firstLine="540"/>
        <w:jc w:val="both"/>
      </w:pPr>
      <w:r>
        <w:rPr>
          <w:sz w:val="20"/>
        </w:rPr>
      </w:r>
    </w:p>
    <w:p>
      <w:pPr>
        <w:pStyle w:val="2"/>
        <w:outlineLvl w:val="0"/>
        <w:jc w:val="center"/>
      </w:pPr>
      <w:r>
        <w:rPr>
          <w:sz w:val="20"/>
        </w:rPr>
        <w:t xml:space="preserve">Глава 1. ОБЩИЕ ПОЛОЖЕНИЯ</w:t>
      </w:r>
    </w:p>
    <w:p>
      <w:pPr>
        <w:pStyle w:val="0"/>
        <w:ind w:firstLine="540"/>
        <w:jc w:val="both"/>
      </w:pPr>
      <w:r>
        <w:rPr>
          <w:sz w:val="20"/>
        </w:rPr>
      </w:r>
    </w:p>
    <w:p>
      <w:pPr>
        <w:pStyle w:val="2"/>
        <w:outlineLvl w:val="1"/>
        <w:ind w:firstLine="540"/>
        <w:jc w:val="both"/>
      </w:pPr>
      <w:r>
        <w:rPr>
          <w:sz w:val="20"/>
        </w:rPr>
        <w:t xml:space="preserve">Статья 1. Правовое регулирование отношений при предоставлении земельных участков</w:t>
      </w:r>
    </w:p>
    <w:p>
      <w:pPr>
        <w:pStyle w:val="0"/>
        <w:ind w:firstLine="540"/>
        <w:jc w:val="both"/>
      </w:pPr>
      <w:r>
        <w:rPr>
          <w:sz w:val="20"/>
        </w:rPr>
      </w:r>
    </w:p>
    <w:p>
      <w:pPr>
        <w:pStyle w:val="0"/>
        <w:ind w:firstLine="540"/>
        <w:jc w:val="both"/>
      </w:pPr>
      <w:r>
        <w:rPr>
          <w:sz w:val="20"/>
        </w:rPr>
        <w:t xml:space="preserve">Предоставление земельных участков гражданам и юридическим лицам осуществляется в соответствии с Земельным </w:t>
      </w:r>
      <w:hyperlink w:history="0" r:id="rId45" w:tooltip="&quot;Земельный кодекс Российской Федерации&quot; от 25.10.2001 N 136-ФЗ (ред. от 05.12.2022) {КонсультантПлюс}">
        <w:r>
          <w:rPr>
            <w:sz w:val="20"/>
            <w:color w:val="0000ff"/>
          </w:rPr>
          <w:t xml:space="preserve">кодексом</w:t>
        </w:r>
      </w:hyperlink>
      <w:r>
        <w:rPr>
          <w:sz w:val="20"/>
        </w:rPr>
        <w:t xml:space="preserve"> Российской Федерации с учетом особенностей, установленных настоящим Законом.</w:t>
      </w:r>
    </w:p>
    <w:p>
      <w:pPr>
        <w:pStyle w:val="0"/>
        <w:ind w:firstLine="540"/>
        <w:jc w:val="both"/>
      </w:pPr>
      <w:r>
        <w:rPr>
          <w:sz w:val="20"/>
        </w:rPr>
      </w:r>
    </w:p>
    <w:p>
      <w:pPr>
        <w:pStyle w:val="2"/>
        <w:outlineLvl w:val="1"/>
        <w:ind w:firstLine="540"/>
        <w:jc w:val="both"/>
      </w:pPr>
      <w:r>
        <w:rPr>
          <w:sz w:val="20"/>
        </w:rPr>
        <w:t xml:space="preserve">Статья 2. Уполномоченные органы</w:t>
      </w:r>
    </w:p>
    <w:p>
      <w:pPr>
        <w:pStyle w:val="0"/>
        <w:ind w:firstLine="540"/>
        <w:jc w:val="both"/>
      </w:pPr>
      <w:r>
        <w:rPr>
          <w:sz w:val="20"/>
        </w:rPr>
      </w:r>
    </w:p>
    <w:p>
      <w:pPr>
        <w:pStyle w:val="0"/>
        <w:ind w:firstLine="540"/>
        <w:jc w:val="both"/>
      </w:pPr>
      <w:r>
        <w:rPr>
          <w:sz w:val="20"/>
        </w:rPr>
        <w:t xml:space="preserve">Заявления о предоставлении земельных участков, об утверждении схемы расположения земельных участков на кадастровом плане территории, об установлении сервитута, о заключении соглашения о перераспределении земельных участков и иные заявления, связанные с возникновением, изменением, прекращением прав на земельные участки, рассматривают следующие уполномоченные органы (далее - уполномоченные органы):</w:t>
      </w:r>
    </w:p>
    <w:p>
      <w:pPr>
        <w:pStyle w:val="0"/>
        <w:spacing w:before="200" w:line-rule="auto"/>
        <w:ind w:firstLine="540"/>
        <w:jc w:val="both"/>
      </w:pPr>
      <w:r>
        <w:rPr>
          <w:sz w:val="20"/>
        </w:rPr>
        <w:t xml:space="preserve">Совет министров Республики Крым или уполномоченный Советом министров Республики Крым исполнительный орган Республики Крым в случаях, установленных Советом министров Республики Крым, - в отношении земельных участков, находящихся в собственности Республики Крым, в порядке, установленном Советом министров Республики Крым;</w:t>
      </w:r>
    </w:p>
    <w:p>
      <w:pPr>
        <w:pStyle w:val="0"/>
        <w:jc w:val="both"/>
      </w:pPr>
      <w:r>
        <w:rPr>
          <w:sz w:val="20"/>
        </w:rPr>
        <w:t xml:space="preserve">(в ред. </w:t>
      </w:r>
      <w:hyperlink w:history="0" r:id="rId46"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уполномоченный орган местного самоуправления - в отношении земельных участков, находящихся в муниципальной собственности соответствующего публичного образования.</w:t>
      </w:r>
    </w:p>
    <w:p>
      <w:pPr>
        <w:pStyle w:val="0"/>
        <w:ind w:firstLine="540"/>
        <w:jc w:val="both"/>
      </w:pPr>
      <w:r>
        <w:rPr>
          <w:sz w:val="20"/>
        </w:rPr>
      </w:r>
    </w:p>
    <w:bookmarkStart w:id="50" w:name="P50"/>
    <w:bookmarkEnd w:id="50"/>
    <w:p>
      <w:pPr>
        <w:pStyle w:val="2"/>
        <w:outlineLvl w:val="1"/>
        <w:ind w:firstLine="540"/>
        <w:jc w:val="both"/>
      </w:pPr>
      <w:r>
        <w:rPr>
          <w:sz w:val="20"/>
        </w:rPr>
        <w:t xml:space="preserve">Статья 3. Особенности предоставления земельных участков гражданам</w:t>
      </w:r>
    </w:p>
    <w:p>
      <w:pPr>
        <w:pStyle w:val="0"/>
        <w:ind w:firstLine="540"/>
        <w:jc w:val="both"/>
      </w:pPr>
      <w:r>
        <w:rPr>
          <w:sz w:val="20"/>
        </w:rPr>
      </w:r>
    </w:p>
    <w:bookmarkStart w:id="52" w:name="P52"/>
    <w:bookmarkEnd w:id="52"/>
    <w:p>
      <w:pPr>
        <w:pStyle w:val="0"/>
        <w:ind w:firstLine="540"/>
        <w:jc w:val="both"/>
      </w:pPr>
      <w:r>
        <w:rPr>
          <w:sz w:val="20"/>
        </w:rPr>
        <w:t xml:space="preserve">1. Земельные участки для индивидуального жилищного строительства, ведения личного подсобного хозяйства в границах населенного пункта, садоводства для собственных нужд предоставляются отдельным категориям граждан, указанным в </w:t>
      </w:r>
      <w:hyperlink w:history="0" w:anchor="P62" w:tooltip="1) ветераны Великой Отечественной войны;">
        <w:r>
          <w:rPr>
            <w:sz w:val="20"/>
            <w:color w:val="0000ff"/>
          </w:rPr>
          <w:t xml:space="preserve">пунктах 1</w:t>
        </w:r>
      </w:hyperlink>
      <w:r>
        <w:rPr>
          <w:sz w:val="20"/>
        </w:rPr>
        <w:t xml:space="preserve"> - </w:t>
      </w:r>
      <w:hyperlink w:history="0" w:anchor="P75" w:tooltip="10) лица, воспитывающие ребенка-инвалида, включая усыновленных и принятых под опеку (попечительство);">
        <w:r>
          <w:rPr>
            <w:sz w:val="20"/>
            <w:color w:val="0000ff"/>
          </w:rPr>
          <w:t xml:space="preserve">10 части 1 статьи 4</w:t>
        </w:r>
      </w:hyperlink>
      <w:r>
        <w:rPr>
          <w:sz w:val="20"/>
        </w:rPr>
        <w:t xml:space="preserve"> настоящего Закона, в порядке, установленном </w:t>
      </w:r>
      <w:hyperlink w:history="0" w:anchor="P122" w:tooltip="Статья 6. Порядок предоставления земельных участков отдельным категориям граждан">
        <w:r>
          <w:rPr>
            <w:sz w:val="20"/>
            <w:color w:val="0000ff"/>
          </w:rPr>
          <w:t xml:space="preserve">статьей 6</w:t>
        </w:r>
      </w:hyperlink>
      <w:r>
        <w:rPr>
          <w:sz w:val="20"/>
        </w:rPr>
        <w:t xml:space="preserve"> настоящего Закона, а гражданам, указанным в </w:t>
      </w:r>
      <w:hyperlink w:history="0" w:anchor="P76" w:tooltip="11)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пунктах 11</w:t>
        </w:r>
      </w:hyperlink>
      <w:r>
        <w:rPr>
          <w:sz w:val="20"/>
        </w:rPr>
        <w:t xml:space="preserve"> - </w:t>
      </w:r>
      <w:hyperlink w:history="0" w:anchor="P80" w:tooltip="13) члены семей погибших (умерших) лиц, указанных в пунктах 11 и 12 настоящей части.">
        <w:r>
          <w:rPr>
            <w:sz w:val="20"/>
            <w:color w:val="0000ff"/>
          </w:rPr>
          <w:t xml:space="preserve">13 части 1 статьи 4</w:t>
        </w:r>
      </w:hyperlink>
      <w:r>
        <w:rPr>
          <w:sz w:val="20"/>
        </w:rPr>
        <w:t xml:space="preserve"> настоящего Закона, в порядке, установленном </w:t>
      </w:r>
      <w:hyperlink w:history="0" w:anchor="P160" w:tooltip="Статья 6-1. Особенности предоставления земельных участков ветеранам боевых действий и инвалидам боевых действий, обеспечивающим выполнение задач или принимавшим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м постоянную регистрацию на территории Республики Крым по состоянию на 24 февраля 2022 года, и членам их семей">
        <w:r>
          <w:rPr>
            <w:sz w:val="20"/>
            <w:color w:val="0000ff"/>
          </w:rPr>
          <w:t xml:space="preserve">статьей 6-1</w:t>
        </w:r>
      </w:hyperlink>
      <w:r>
        <w:rPr>
          <w:sz w:val="20"/>
        </w:rPr>
        <w:t xml:space="preserve"> настоящего Закона.</w:t>
      </w:r>
    </w:p>
    <w:p>
      <w:pPr>
        <w:pStyle w:val="0"/>
        <w:jc w:val="both"/>
      </w:pPr>
      <w:r>
        <w:rPr>
          <w:sz w:val="20"/>
        </w:rPr>
        <w:t xml:space="preserve">(часть 1 в ред. </w:t>
      </w:r>
      <w:hyperlink w:history="0" r:id="rId47"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Закона</w:t>
        </w:r>
      </w:hyperlink>
      <w:r>
        <w:rPr>
          <w:sz w:val="20"/>
        </w:rPr>
        <w:t xml:space="preserve"> Республики Крым от 15.12.2022 N 354-ЗРК/2022)</w:t>
      </w:r>
    </w:p>
    <w:p>
      <w:pPr>
        <w:pStyle w:val="0"/>
        <w:spacing w:before="200" w:line-rule="auto"/>
        <w:ind w:firstLine="540"/>
        <w:jc w:val="both"/>
      </w:pPr>
      <w:r>
        <w:rPr>
          <w:sz w:val="20"/>
        </w:rPr>
        <w:t xml:space="preserve">2. Указанные в настоящей статье земельные участки предоставляются в безвозмездное пользование гражданам в порядке, установленном </w:t>
      </w:r>
      <w:hyperlink w:history="0" w:anchor="P207" w:tooltip="Статья 7. Случаи и условия предоставления земельных участков гражданам в безвозмездное пользование">
        <w:r>
          <w:rPr>
            <w:sz w:val="20"/>
            <w:color w:val="0000ff"/>
          </w:rPr>
          <w:t xml:space="preserve">статьей 7</w:t>
        </w:r>
      </w:hyperlink>
      <w:r>
        <w:rPr>
          <w:sz w:val="20"/>
        </w:rPr>
        <w:t xml:space="preserve"> настоящего Закона.</w:t>
      </w:r>
    </w:p>
    <w:p>
      <w:pPr>
        <w:pStyle w:val="0"/>
        <w:spacing w:before="200" w:line-rule="auto"/>
        <w:ind w:firstLine="540"/>
        <w:jc w:val="both"/>
      </w:pPr>
      <w:r>
        <w:rPr>
          <w:sz w:val="20"/>
        </w:rPr>
        <w:t xml:space="preserve">3. Гражданам для иных целей, кроме перечисленных в </w:t>
      </w:r>
      <w:hyperlink w:history="0" w:anchor="P52" w:tooltip="1. Земельные участки для индивидуального жилищного строительства, ведения личного подсобного хозяйства в границах населенного пункта, садоводства для собственных нужд предоставляются отдельным категориям граждан, указанным в пунктах 1 - 10 части 1 статьи 4 настоящего Закона, в порядке, установленном статьей 6 настоящего Закона, а гражданам, указанным в пунктах 11 - 13 части 1 статьи 4 настоящего Закона, в порядке, установленном статьей 6-1 настоящего Закона.">
        <w:r>
          <w:rPr>
            <w:sz w:val="20"/>
            <w:color w:val="0000ff"/>
          </w:rPr>
          <w:t xml:space="preserve">части первой</w:t>
        </w:r>
      </w:hyperlink>
      <w:r>
        <w:rPr>
          <w:sz w:val="20"/>
        </w:rPr>
        <w:t xml:space="preserve"> настоящей статьи, земельные участки предоставляются в порядке, установленном Земельным </w:t>
      </w:r>
      <w:hyperlink w:history="0" r:id="rId48" w:tooltip="&quot;Земельный кодекс Российской Федерации&quot; от 25.10.2001 N 136-ФЗ (ред. от 05.12.2022) {КонсультантПлюс}">
        <w:r>
          <w:rPr>
            <w:sz w:val="20"/>
            <w:color w:val="0000ff"/>
          </w:rPr>
          <w:t xml:space="preserve">кодексом</w:t>
        </w:r>
      </w:hyperlink>
      <w:r>
        <w:rPr>
          <w:sz w:val="20"/>
        </w:rPr>
        <w:t xml:space="preserve"> Российской Федерации.</w:t>
      </w:r>
    </w:p>
    <w:p>
      <w:pPr>
        <w:pStyle w:val="0"/>
        <w:ind w:firstLine="540"/>
        <w:jc w:val="both"/>
      </w:pPr>
      <w:r>
        <w:rPr>
          <w:sz w:val="20"/>
        </w:rPr>
      </w:r>
    </w:p>
    <w:bookmarkStart w:id="57" w:name="P57"/>
    <w:bookmarkEnd w:id="57"/>
    <w:p>
      <w:pPr>
        <w:pStyle w:val="2"/>
        <w:outlineLvl w:val="1"/>
        <w:ind w:firstLine="540"/>
        <w:jc w:val="both"/>
      </w:pPr>
      <w:r>
        <w:rPr>
          <w:sz w:val="20"/>
        </w:rPr>
        <w:t xml:space="preserve">Статья 4. Категории граждан, имеющих право на предоставление земельных участков</w:t>
      </w:r>
    </w:p>
    <w:p>
      <w:pPr>
        <w:pStyle w:val="0"/>
        <w:ind w:firstLine="540"/>
        <w:jc w:val="both"/>
      </w:pPr>
      <w:r>
        <w:rPr>
          <w:sz w:val="20"/>
        </w:rPr>
        <w:t xml:space="preserve">(в ред. </w:t>
      </w:r>
      <w:hyperlink w:history="0" r:id="rId49" w:tooltip="Закон Республики Крым от 25.12.2019 N 30-ЗРК/2019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5.12.2019) {КонсультантПлюс}">
        <w:r>
          <w:rPr>
            <w:sz w:val="20"/>
            <w:color w:val="0000ff"/>
          </w:rPr>
          <w:t xml:space="preserve">Закона</w:t>
        </w:r>
      </w:hyperlink>
      <w:r>
        <w:rPr>
          <w:sz w:val="20"/>
        </w:rPr>
        <w:t xml:space="preserve"> Республики Крым от 25.12.2019 N 30-ЗРК/2019)</w:t>
      </w:r>
    </w:p>
    <w:p>
      <w:pPr>
        <w:pStyle w:val="0"/>
      </w:pPr>
      <w:r>
        <w:rPr>
          <w:sz w:val="20"/>
        </w:rPr>
      </w:r>
    </w:p>
    <w:bookmarkStart w:id="60" w:name="P60"/>
    <w:bookmarkEnd w:id="60"/>
    <w:p>
      <w:pPr>
        <w:pStyle w:val="0"/>
        <w:ind w:firstLine="540"/>
        <w:jc w:val="both"/>
      </w:pPr>
      <w:r>
        <w:rPr>
          <w:sz w:val="20"/>
        </w:rPr>
        <w:t xml:space="preserve">1. Право на предоставление земельных участков, находящихся в собственности Республики Крым или муниципальной собственности, в собственность бесплатно имеют следующие категории совершеннолетних граждан Российской Федерации:</w:t>
      </w:r>
    </w:p>
    <w:p>
      <w:pPr>
        <w:pStyle w:val="0"/>
        <w:jc w:val="both"/>
      </w:pPr>
      <w:r>
        <w:rPr>
          <w:sz w:val="20"/>
        </w:rPr>
        <w:t xml:space="preserve">(в ред. </w:t>
      </w:r>
      <w:hyperlink w:history="0" r:id="rId50"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bookmarkStart w:id="62" w:name="P62"/>
    <w:bookmarkEnd w:id="62"/>
    <w:p>
      <w:pPr>
        <w:pStyle w:val="0"/>
        <w:spacing w:before="200" w:line-rule="auto"/>
        <w:ind w:firstLine="540"/>
        <w:jc w:val="both"/>
      </w:pPr>
      <w:r>
        <w:rPr>
          <w:sz w:val="20"/>
        </w:rPr>
        <w:t xml:space="preserve">1) ветераны Великой Отечественной войны;</w:t>
      </w:r>
    </w:p>
    <w:p>
      <w:pPr>
        <w:pStyle w:val="0"/>
        <w:spacing w:before="200" w:line-rule="auto"/>
        <w:ind w:firstLine="540"/>
        <w:jc w:val="both"/>
      </w:pPr>
      <w:r>
        <w:rPr>
          <w:sz w:val="20"/>
        </w:rPr>
        <w:t xml:space="preserve">2) инвалиды Великой Отечественной войны;</w:t>
      </w:r>
    </w:p>
    <w:p>
      <w:pPr>
        <w:pStyle w:val="0"/>
        <w:spacing w:before="200" w:line-rule="auto"/>
        <w:ind w:firstLine="540"/>
        <w:jc w:val="both"/>
      </w:pPr>
      <w:r>
        <w:rPr>
          <w:sz w:val="20"/>
        </w:rPr>
        <w:t xml:space="preserve">3) ветераны боевых действий, за исключением лиц, указанных в </w:t>
      </w:r>
      <w:hyperlink w:history="0" w:anchor="P76" w:tooltip="11)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пункте 11</w:t>
        </w:r>
      </w:hyperlink>
      <w:r>
        <w:rPr>
          <w:sz w:val="20"/>
        </w:rPr>
        <w:t xml:space="preserve"> настоящей части;</w:t>
      </w:r>
    </w:p>
    <w:p>
      <w:pPr>
        <w:pStyle w:val="0"/>
        <w:jc w:val="both"/>
      </w:pPr>
      <w:r>
        <w:rPr>
          <w:sz w:val="20"/>
        </w:rPr>
        <w:t xml:space="preserve">(в ред. </w:t>
      </w:r>
      <w:hyperlink w:history="0" r:id="rId51"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Закона</w:t>
        </w:r>
      </w:hyperlink>
      <w:r>
        <w:rPr>
          <w:sz w:val="20"/>
        </w:rPr>
        <w:t xml:space="preserve"> Республики Крым от 15.12.2022 N 354-ЗРК/2022)</w:t>
      </w:r>
    </w:p>
    <w:p>
      <w:pPr>
        <w:pStyle w:val="0"/>
        <w:spacing w:before="200" w:line-rule="auto"/>
        <w:ind w:firstLine="540"/>
        <w:jc w:val="both"/>
      </w:pPr>
      <w:r>
        <w:rPr>
          <w:sz w:val="20"/>
        </w:rPr>
        <w:t xml:space="preserve">4) инвалиды боевых действий, за исключением лиц, указанных в </w:t>
      </w:r>
      <w:hyperlink w:history="0" w:anchor="P78" w:tooltip="12) инвалиды боевых действий, ставшие инвалидами вследствие ранения, контузии, увечья или заболевания, полученных при выполнении задач или участии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пункте 12</w:t>
        </w:r>
      </w:hyperlink>
      <w:r>
        <w:rPr>
          <w:sz w:val="20"/>
        </w:rPr>
        <w:t xml:space="preserve"> настоящей части;</w:t>
      </w:r>
    </w:p>
    <w:p>
      <w:pPr>
        <w:pStyle w:val="0"/>
        <w:jc w:val="both"/>
      </w:pPr>
      <w:r>
        <w:rPr>
          <w:sz w:val="20"/>
        </w:rPr>
        <w:t xml:space="preserve">(в ред. </w:t>
      </w:r>
      <w:hyperlink w:history="0" r:id="rId52"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Закона</w:t>
        </w:r>
      </w:hyperlink>
      <w:r>
        <w:rPr>
          <w:sz w:val="20"/>
        </w:rPr>
        <w:t xml:space="preserve"> Республики Крым от 15.12.2022 N 354-ЗРК/2022)</w:t>
      </w:r>
    </w:p>
    <w:p>
      <w:pPr>
        <w:pStyle w:val="0"/>
        <w:spacing w:before="200" w:line-rule="auto"/>
        <w:ind w:firstLine="540"/>
        <w:jc w:val="both"/>
      </w:pPr>
      <w:r>
        <w:rPr>
          <w:sz w:val="20"/>
        </w:rPr>
        <w:t xml:space="preserve">5) лица, подвергшиеся политическим репрессиям и подлежащие реабилитации либо пострадавшие от политических репрессий;</w:t>
      </w:r>
    </w:p>
    <w:p>
      <w:pPr>
        <w:pStyle w:val="0"/>
        <w:spacing w:before="200" w:line-rule="auto"/>
        <w:ind w:firstLine="540"/>
        <w:jc w:val="both"/>
      </w:pPr>
      <w:r>
        <w:rPr>
          <w:sz w:val="20"/>
        </w:rPr>
        <w:t xml:space="preserve">6)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 признанные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w:t>
      </w:r>
    </w:p>
    <w:p>
      <w:pPr>
        <w:pStyle w:val="0"/>
        <w:spacing w:before="200" w:line-rule="auto"/>
        <w:ind w:firstLine="540"/>
        <w:jc w:val="both"/>
      </w:pPr>
      <w:r>
        <w:rPr>
          <w:sz w:val="20"/>
        </w:rPr>
        <w:t xml:space="preserve">7) инвалиды вследствие Чернобыльской катастрофы;</w:t>
      </w:r>
    </w:p>
    <w:bookmarkStart w:id="71" w:name="P71"/>
    <w:bookmarkEnd w:id="71"/>
    <w:p>
      <w:pPr>
        <w:pStyle w:val="0"/>
        <w:spacing w:before="200" w:line-rule="auto"/>
        <w:ind w:firstLine="540"/>
        <w:jc w:val="both"/>
      </w:pPr>
      <w:r>
        <w:rPr>
          <w:sz w:val="20"/>
        </w:rPr>
        <w:t xml:space="preserve">8) лица, воспитывающие трех и более детей в возрасте до 18 лет, включая усыновленных, а также принятых под опеку (попечительство), за исключением случая, предусмотренного </w:t>
      </w:r>
      <w:hyperlink w:history="0" r:id="rId53" w:tooltip="Федеральный закон от 24.04.2008 N 48-ФЗ (ред. от 30.04.2021) &quot;Об опеке и попечительстве&quot; {КонсультантПлюс}">
        <w:r>
          <w:rPr>
            <w:sz w:val="20"/>
            <w:color w:val="0000ff"/>
          </w:rPr>
          <w:t xml:space="preserve">частью 1 статьи 13</w:t>
        </w:r>
      </w:hyperlink>
      <w:r>
        <w:rPr>
          <w:sz w:val="20"/>
        </w:rPr>
        <w:t xml:space="preserve"> Федерального закона от 24 апреля 2008 года N 48-ФЗ "Об опеке и попечительстве", а при обучении детей в общеобразовательных организациях по очной форме обучения - до окончания обучения, но не более чем до достижения ими возраста 23 лет;</w:t>
      </w:r>
    </w:p>
    <w:p>
      <w:pPr>
        <w:pStyle w:val="0"/>
        <w:jc w:val="both"/>
      </w:pPr>
      <w:r>
        <w:rPr>
          <w:sz w:val="20"/>
        </w:rPr>
        <w:t xml:space="preserve">(в ред. </w:t>
      </w:r>
      <w:hyperlink w:history="0" r:id="rId54"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Закона</w:t>
        </w:r>
      </w:hyperlink>
      <w:r>
        <w:rPr>
          <w:sz w:val="20"/>
        </w:rPr>
        <w:t xml:space="preserve"> Республики Крым от 15.12.2022 N 354-ЗРК/2022)</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Постановка в очередь на получение земельного участка, находящегося в собственности Республики Крым или муниципальной собственности, граждан, указанных в п. 9 ч. 1 ст. 4, в порядке, установленном Советом министров Республики Крым, прекращается со дня вступления в силу </w:t>
            </w:r>
            <w:hyperlink w:history="0" r:id="rId55"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Закона</w:t>
              </w:r>
            </w:hyperlink>
            <w:r>
              <w:rPr>
                <w:sz w:val="20"/>
                <w:color w:val="392c69"/>
              </w:rPr>
              <w:t xml:space="preserve"> Республики Крым от 15.12.2022 N 354-ЗРК/2022. Граждане, указанные в п. 9 ч. 1 ст. 4, включенные до дня вступления в силу </w:t>
            </w:r>
            <w:hyperlink w:history="0" r:id="rId56"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Закона</w:t>
              </w:r>
            </w:hyperlink>
            <w:r>
              <w:rPr>
                <w:sz w:val="20"/>
                <w:color w:val="392c69"/>
              </w:rPr>
              <w:t xml:space="preserve"> Республики Крым от 15.12.2022 N 354-ЗРК/2022 в очередь на получение земельного участка, находящегося в собственности Республики Крым или муниципальной собственности, в порядке, установленном Советом министров Республики Крым, сохраняют свое право на предоставление земельного участка после дня вступления в силу </w:t>
            </w:r>
            <w:hyperlink w:history="0" r:id="rId57"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Закона</w:t>
              </w:r>
            </w:hyperlink>
            <w:r>
              <w:rPr>
                <w:sz w:val="20"/>
                <w:color w:val="392c69"/>
              </w:rPr>
              <w:t xml:space="preserve"> Республики Крым от 15.12.2022 N 354-ЗРК/2022 при условии соответствия указанных граждан требованиям, предусмотренным </w:t>
            </w:r>
            <w:hyperlink w:history="0" w:anchor="P57" w:tooltip="Статья 4. Категории граждан, имеющих право на предоставление земельных участков">
              <w:r>
                <w:rPr>
                  <w:sz w:val="20"/>
                  <w:color w:val="0000ff"/>
                </w:rPr>
                <w:t xml:space="preserve">ст. 4</w:t>
              </w:r>
            </w:hyperlink>
            <w:r>
              <w:rPr>
                <w:sz w:val="20"/>
                <w:color w:val="392c69"/>
              </w:rPr>
              <w:t xml:space="preserve"> и </w:t>
            </w:r>
            <w:hyperlink w:history="0" w:anchor="P89" w:tooltip="Статья 5. Условия предоставления земельных участков отдельным категориям граждан">
              <w:r>
                <w:rPr>
                  <w:sz w:val="20"/>
                  <w:color w:val="0000ff"/>
                </w:rPr>
                <w:t xml:space="preserve">5</w:t>
              </w:r>
            </w:hyperlink>
            <w:r>
              <w:rPr>
                <w:sz w:val="20"/>
                <w:color w:val="392c69"/>
              </w:rPr>
              <w:t xml:space="preserve"> данного документа, на момент предоставления им земельного участка. Вступление в силу </w:t>
            </w:r>
            <w:hyperlink w:history="0" r:id="rId58"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Закона</w:t>
              </w:r>
            </w:hyperlink>
            <w:r>
              <w:rPr>
                <w:sz w:val="20"/>
                <w:color w:val="392c69"/>
              </w:rPr>
              <w:t xml:space="preserve"> Республики Крым от 15.12.2022 N 354-ЗРК/2022 не может являться самостоятельным основанием для исключения граждан, указанных в п. 9 ч. 1 ст. 4, из очереди на получение земельного участка, находящегося в собственности Республики Крым или муниципальной собственности (</w:t>
            </w:r>
            <w:hyperlink w:history="0" r:id="rId59"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ч. 1</w:t>
              </w:r>
            </w:hyperlink>
            <w:r>
              <w:rPr>
                <w:sz w:val="20"/>
                <w:color w:val="392c69"/>
              </w:rPr>
              <w:t xml:space="preserve"> - </w:t>
            </w:r>
            <w:hyperlink w:history="0" r:id="rId60"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3 ст. 2</w:t>
              </w:r>
            </w:hyperlink>
            <w:r>
              <w:rPr>
                <w:sz w:val="20"/>
                <w:color w:val="392c69"/>
              </w:rPr>
              <w:t xml:space="preserve"> Закона Республики Крым от 15.12.2022 N 354-ЗРК/2022).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4" w:name="P74"/>
    <w:bookmarkEnd w:id="74"/>
    <w:p>
      <w:pPr>
        <w:pStyle w:val="0"/>
        <w:spacing w:before="260" w:line-rule="auto"/>
        <w:ind w:firstLine="540"/>
        <w:jc w:val="both"/>
      </w:pPr>
      <w:r>
        <w:rPr>
          <w:sz w:val="20"/>
        </w:rPr>
        <w:t xml:space="preserve">9) лица, имеющие обеспеченность общей площадью жилых помещений не более 10 квадратных метров в расчете на гражданина и каждого совместно проживающего с гражданином члена его семьи. Размер обеспеченности общей площадью жилых помещений в соответствии с настоящим Законом определяется как отношение суммарной общей площади всех жилых помещений, занимаемых гражданином и (или) совместно проживающими с гражданином членами его семьи по договорам социального найма, и (или) на праве членства в жилищном, жилищно-строительном кооперативе, и (или) принадлежащих им на праве собственности, на количество таких членов семьи гражданина;</w:t>
      </w:r>
    </w:p>
    <w:bookmarkStart w:id="75" w:name="P75"/>
    <w:bookmarkEnd w:id="75"/>
    <w:p>
      <w:pPr>
        <w:pStyle w:val="0"/>
        <w:spacing w:before="200" w:line-rule="auto"/>
        <w:ind w:firstLine="540"/>
        <w:jc w:val="both"/>
      </w:pPr>
      <w:r>
        <w:rPr>
          <w:sz w:val="20"/>
        </w:rPr>
        <w:t xml:space="preserve">10) лица, воспитывающие ребенка-инвалида, включая усыновленных и принятых под опеку (попечительство);</w:t>
      </w:r>
    </w:p>
    <w:bookmarkStart w:id="76" w:name="P76"/>
    <w:bookmarkEnd w:id="76"/>
    <w:p>
      <w:pPr>
        <w:pStyle w:val="0"/>
        <w:spacing w:before="200" w:line-rule="auto"/>
        <w:ind w:firstLine="540"/>
        <w:jc w:val="both"/>
      </w:pPr>
      <w:r>
        <w:rPr>
          <w:sz w:val="20"/>
        </w:rPr>
        <w:t xml:space="preserve">11)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w:t>
      </w:r>
    </w:p>
    <w:p>
      <w:pPr>
        <w:pStyle w:val="0"/>
        <w:jc w:val="both"/>
      </w:pPr>
      <w:r>
        <w:rPr>
          <w:sz w:val="20"/>
        </w:rPr>
        <w:t xml:space="preserve">(п. 11 введен </w:t>
      </w:r>
      <w:hyperlink w:history="0" r:id="rId61"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Законом</w:t>
        </w:r>
      </w:hyperlink>
      <w:r>
        <w:rPr>
          <w:sz w:val="20"/>
        </w:rPr>
        <w:t xml:space="preserve"> Республики Крым от 15.12.2022 N 354-ЗРК/2022)</w:t>
      </w:r>
    </w:p>
    <w:bookmarkStart w:id="78" w:name="P78"/>
    <w:bookmarkEnd w:id="78"/>
    <w:p>
      <w:pPr>
        <w:pStyle w:val="0"/>
        <w:spacing w:before="200" w:line-rule="auto"/>
        <w:ind w:firstLine="540"/>
        <w:jc w:val="both"/>
      </w:pPr>
      <w:r>
        <w:rPr>
          <w:sz w:val="20"/>
        </w:rPr>
        <w:t xml:space="preserve">12) инвалиды боевых действий, ставшие инвалидами вследствие ранения, контузии, увечья или заболевания, полученных при выполнении задач или участии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w:t>
      </w:r>
    </w:p>
    <w:p>
      <w:pPr>
        <w:pStyle w:val="0"/>
        <w:jc w:val="both"/>
      </w:pPr>
      <w:r>
        <w:rPr>
          <w:sz w:val="20"/>
        </w:rPr>
        <w:t xml:space="preserve">(п. 12 введен </w:t>
      </w:r>
      <w:hyperlink w:history="0" r:id="rId62"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Законом</w:t>
        </w:r>
      </w:hyperlink>
      <w:r>
        <w:rPr>
          <w:sz w:val="20"/>
        </w:rPr>
        <w:t xml:space="preserve"> Республики Крым от 15.12.2022 N 354-ЗРК/2022)</w:t>
      </w:r>
    </w:p>
    <w:bookmarkStart w:id="80" w:name="P80"/>
    <w:bookmarkEnd w:id="80"/>
    <w:p>
      <w:pPr>
        <w:pStyle w:val="0"/>
        <w:spacing w:before="200" w:line-rule="auto"/>
        <w:ind w:firstLine="540"/>
        <w:jc w:val="both"/>
      </w:pPr>
      <w:r>
        <w:rPr>
          <w:sz w:val="20"/>
        </w:rPr>
        <w:t xml:space="preserve">13) члены семей погибших (умерших) лиц, указанных в </w:t>
      </w:r>
      <w:hyperlink w:history="0" w:anchor="P76" w:tooltip="11)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пунктах 11</w:t>
        </w:r>
      </w:hyperlink>
      <w:r>
        <w:rPr>
          <w:sz w:val="20"/>
        </w:rPr>
        <w:t xml:space="preserve"> и </w:t>
      </w:r>
      <w:hyperlink w:history="0" w:anchor="P78" w:tooltip="12) инвалиды боевых действий, ставшие инвалидами вследствие ранения, контузии, увечья или заболевания, полученных при выполнении задач или участии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12</w:t>
        </w:r>
      </w:hyperlink>
      <w:r>
        <w:rPr>
          <w:sz w:val="20"/>
        </w:rPr>
        <w:t xml:space="preserve"> настоящей части.</w:t>
      </w:r>
    </w:p>
    <w:p>
      <w:pPr>
        <w:pStyle w:val="0"/>
        <w:jc w:val="both"/>
      </w:pPr>
      <w:r>
        <w:rPr>
          <w:sz w:val="20"/>
        </w:rPr>
        <w:t xml:space="preserve">(п. 13 введен </w:t>
      </w:r>
      <w:hyperlink w:history="0" r:id="rId63"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Законом</w:t>
        </w:r>
      </w:hyperlink>
      <w:r>
        <w:rPr>
          <w:sz w:val="20"/>
        </w:rPr>
        <w:t xml:space="preserve"> Республики Крым от 15.12.2022 N 354-ЗРК/2022)</w:t>
      </w:r>
    </w:p>
    <w:bookmarkStart w:id="82" w:name="P82"/>
    <w:bookmarkEnd w:id="82"/>
    <w:p>
      <w:pPr>
        <w:pStyle w:val="0"/>
        <w:spacing w:before="200" w:line-rule="auto"/>
        <w:ind w:firstLine="540"/>
        <w:jc w:val="both"/>
      </w:pPr>
      <w:r>
        <w:rPr>
          <w:sz w:val="20"/>
        </w:rPr>
        <w:t xml:space="preserve">2. Для целей применения </w:t>
      </w:r>
      <w:hyperlink w:history="0" w:anchor="P74" w:tooltip="9) лица, имеющие обеспеченность общей площадью жилых помещений не более 10 квадратных метров в расчете на гражданина и каждого совместно проживающего с гражданином члена его семьи. Размер обеспеченности общей площадью жилых помещений в соответствии с настоящим Законом определяется как отношение суммарной общей площади всех жилых помещений, занимаемых гражданином и (или) совместно проживающими с гражданином членами его семьи по договорам социального найма, и (или) на праве членства в жилищном, жилищно-стр...">
        <w:r>
          <w:rPr>
            <w:sz w:val="20"/>
            <w:color w:val="0000ff"/>
          </w:rPr>
          <w:t xml:space="preserve">пункта 9 части 1</w:t>
        </w:r>
      </w:hyperlink>
      <w:r>
        <w:rPr>
          <w:sz w:val="20"/>
        </w:rPr>
        <w:t xml:space="preserve"> настоящей статьи к членам семьи гражданина, обратившегося с заявлением о предоставлении земельного участка, находящегося в собственности Республики Крым или муниципальной собственности, относятся проживающие совместно с гражданином в жилом помещении, в том числе жилом доме, его супруг (супруга), дети и родители, а также иные лица, признанные членами семьи данного гражданина в судебном порядке.</w:t>
      </w:r>
    </w:p>
    <w:p>
      <w:pPr>
        <w:pStyle w:val="0"/>
        <w:jc w:val="both"/>
      </w:pPr>
      <w:r>
        <w:rPr>
          <w:sz w:val="20"/>
        </w:rPr>
        <w:t xml:space="preserve">(в ред. </w:t>
      </w:r>
      <w:hyperlink w:history="0" r:id="rId64"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Для целей применения </w:t>
      </w:r>
      <w:hyperlink w:history="0" w:anchor="P80" w:tooltip="13) члены семей погибших (умерших) лиц, указанных в пунктах 11 и 12 настоящей части.">
        <w:r>
          <w:rPr>
            <w:sz w:val="20"/>
            <w:color w:val="0000ff"/>
          </w:rPr>
          <w:t xml:space="preserve">пункта 13 части 1</w:t>
        </w:r>
      </w:hyperlink>
      <w:r>
        <w:rPr>
          <w:sz w:val="20"/>
        </w:rPr>
        <w:t xml:space="preserve"> настоящей статьи к членам семьи погибшего (умершего) лица, указанного в </w:t>
      </w:r>
      <w:hyperlink w:history="0" w:anchor="P76" w:tooltip="11)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пунктах 11</w:t>
        </w:r>
      </w:hyperlink>
      <w:r>
        <w:rPr>
          <w:sz w:val="20"/>
        </w:rPr>
        <w:t xml:space="preserve"> и </w:t>
      </w:r>
      <w:hyperlink w:history="0" w:anchor="P78" w:tooltip="12) инвалиды боевых действий, ставшие инвалидами вследствие ранения, контузии, увечья или заболевания, полученных при выполнении задач или участии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12 части 1</w:t>
        </w:r>
      </w:hyperlink>
      <w:r>
        <w:rPr>
          <w:sz w:val="20"/>
        </w:rPr>
        <w:t xml:space="preserve"> настоящей статьи, относятся его супруг (супруга), не вступившие в повторный брак, а также его дети и родители.</w:t>
      </w:r>
    </w:p>
    <w:p>
      <w:pPr>
        <w:pStyle w:val="0"/>
        <w:jc w:val="both"/>
      </w:pPr>
      <w:r>
        <w:rPr>
          <w:sz w:val="20"/>
        </w:rPr>
        <w:t xml:space="preserve">(абзац введен </w:t>
      </w:r>
      <w:hyperlink w:history="0" r:id="rId65"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Законом</w:t>
        </w:r>
      </w:hyperlink>
      <w:r>
        <w:rPr>
          <w:sz w:val="20"/>
        </w:rPr>
        <w:t xml:space="preserve"> Республики Крым от 15.12.2022 N 354-ЗРК/2022)</w:t>
      </w:r>
    </w:p>
    <w:p>
      <w:pPr>
        <w:pStyle w:val="0"/>
        <w:spacing w:before="200" w:line-rule="auto"/>
        <w:ind w:firstLine="540"/>
        <w:jc w:val="both"/>
      </w:pPr>
      <w:r>
        <w:rPr>
          <w:sz w:val="20"/>
        </w:rPr>
        <w:t xml:space="preserve">3. Граждане, указанные в </w:t>
      </w:r>
      <w:hyperlink w:history="0" w:anchor="P62" w:tooltip="1) ветераны Великой Отечественной войны;">
        <w:r>
          <w:rPr>
            <w:sz w:val="20"/>
            <w:color w:val="0000ff"/>
          </w:rPr>
          <w:t xml:space="preserve">пунктах 1</w:t>
        </w:r>
      </w:hyperlink>
      <w:r>
        <w:rPr>
          <w:sz w:val="20"/>
        </w:rPr>
        <w:t xml:space="preserve"> - </w:t>
      </w:r>
      <w:hyperlink w:history="0" w:anchor="P75" w:tooltip="10) лица, воспитывающие ребенка-инвалида, включая усыновленных и принятых под опеку (попечительство);">
        <w:r>
          <w:rPr>
            <w:sz w:val="20"/>
            <w:color w:val="0000ff"/>
          </w:rPr>
          <w:t xml:space="preserve">10 части 1</w:t>
        </w:r>
      </w:hyperlink>
      <w:r>
        <w:rPr>
          <w:sz w:val="20"/>
        </w:rPr>
        <w:t xml:space="preserve"> настоящей статьи, имеют право на предоставление земельных участков, находящихся в собственности Республики Крым или муниципальной собственности, в аренду без проведения торгов.</w:t>
      </w:r>
    </w:p>
    <w:p>
      <w:pPr>
        <w:pStyle w:val="0"/>
        <w:jc w:val="both"/>
      </w:pPr>
      <w:r>
        <w:rPr>
          <w:sz w:val="20"/>
        </w:rPr>
        <w:t xml:space="preserve">(в ред. Законов Республики Крым от 29.09.2022 </w:t>
      </w:r>
      <w:hyperlink w:history="0" r:id="rId66"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 от 15.12.2022 </w:t>
      </w:r>
      <w:hyperlink w:history="0" r:id="rId67"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N 354-ЗРК/2022</w:t>
        </w:r>
      </w:hyperlink>
      <w:r>
        <w:rPr>
          <w:sz w:val="20"/>
        </w:rPr>
        <w:t xml:space="preserve">)</w:t>
      </w:r>
    </w:p>
    <w:p>
      <w:pPr>
        <w:pStyle w:val="0"/>
        <w:ind w:firstLine="540"/>
        <w:jc w:val="both"/>
      </w:pPr>
      <w:r>
        <w:rPr>
          <w:sz w:val="20"/>
        </w:rPr>
      </w:r>
    </w:p>
    <w:bookmarkStart w:id="89" w:name="P89"/>
    <w:bookmarkEnd w:id="89"/>
    <w:p>
      <w:pPr>
        <w:pStyle w:val="2"/>
        <w:outlineLvl w:val="1"/>
        <w:ind w:firstLine="540"/>
        <w:jc w:val="both"/>
      </w:pPr>
      <w:r>
        <w:rPr>
          <w:sz w:val="20"/>
        </w:rPr>
        <w:t xml:space="preserve">Статья 5. Условия предоставления земельных участков отдельным категориям граждан</w:t>
      </w:r>
    </w:p>
    <w:p>
      <w:pPr>
        <w:pStyle w:val="0"/>
        <w:ind w:firstLine="540"/>
        <w:jc w:val="both"/>
      </w:pPr>
      <w:r>
        <w:rPr>
          <w:sz w:val="20"/>
        </w:rPr>
        <w:t xml:space="preserve">(в ред. </w:t>
      </w:r>
      <w:hyperlink w:history="0" r:id="rId68" w:tooltip="Закон Республики Крым от 25.12.2019 N 30-ЗРК/2019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5.12.2019) {КонсультантПлюс}">
        <w:r>
          <w:rPr>
            <w:sz w:val="20"/>
            <w:color w:val="0000ff"/>
          </w:rPr>
          <w:t xml:space="preserve">Закона</w:t>
        </w:r>
      </w:hyperlink>
      <w:r>
        <w:rPr>
          <w:sz w:val="20"/>
        </w:rPr>
        <w:t xml:space="preserve"> Республики Крым от 25.12.2019 N 30-ЗРК/2019)</w:t>
      </w:r>
    </w:p>
    <w:p>
      <w:pPr>
        <w:pStyle w:val="0"/>
        <w:ind w:firstLine="540"/>
        <w:jc w:val="both"/>
      </w:pPr>
      <w:r>
        <w:rPr>
          <w:sz w:val="20"/>
        </w:rPr>
      </w:r>
    </w:p>
    <w:bookmarkStart w:id="92" w:name="P92"/>
    <w:bookmarkEnd w:id="92"/>
    <w:p>
      <w:pPr>
        <w:pStyle w:val="0"/>
        <w:ind w:firstLine="540"/>
        <w:jc w:val="both"/>
      </w:pPr>
      <w:r>
        <w:rPr>
          <w:sz w:val="20"/>
        </w:rPr>
        <w:t xml:space="preserve">1. Предоставление земельных участков гражданам, указанным в </w:t>
      </w:r>
      <w:hyperlink w:history="0" w:anchor="P62" w:tooltip="1) ветераны Великой Отечественной войны;">
        <w:r>
          <w:rPr>
            <w:sz w:val="20"/>
            <w:color w:val="0000ff"/>
          </w:rPr>
          <w:t xml:space="preserve">пунктах 1</w:t>
        </w:r>
      </w:hyperlink>
      <w:r>
        <w:rPr>
          <w:sz w:val="20"/>
        </w:rPr>
        <w:t xml:space="preserve"> - </w:t>
      </w:r>
      <w:hyperlink w:history="0" w:anchor="P75" w:tooltip="10) лица, воспитывающие ребенка-инвалида, включая усыновленных и принятых под опеку (попечительство);">
        <w:r>
          <w:rPr>
            <w:sz w:val="20"/>
            <w:color w:val="0000ff"/>
          </w:rPr>
          <w:t xml:space="preserve">10 части 1 статьи 4</w:t>
        </w:r>
      </w:hyperlink>
      <w:r>
        <w:rPr>
          <w:sz w:val="20"/>
        </w:rPr>
        <w:t xml:space="preserve"> настоящего Закона, осуществляется однократно по выбору заявителя в собственность бесплатно или в аренду без проведения торгов при соблюдении следующих условий:</w:t>
      </w:r>
    </w:p>
    <w:p>
      <w:pPr>
        <w:pStyle w:val="0"/>
        <w:jc w:val="both"/>
      </w:pPr>
      <w:r>
        <w:rPr>
          <w:sz w:val="20"/>
        </w:rPr>
        <w:t xml:space="preserve">(в ред. Законов Республики Крым от 14.12.2020 </w:t>
      </w:r>
      <w:hyperlink w:history="0" r:id="rId69" w:tooltip="Закон Республики Крым от 14.12.2020 N 136-ЗРК/2020 &quot;О внесении изменений в Закон Республики Крым &quot;Об особенностях регулирования имущественных и земельных отношений на территории Республики Крым&quot; и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4.12.2020) {КонсультантПлюс}">
        <w:r>
          <w:rPr>
            <w:sz w:val="20"/>
            <w:color w:val="0000ff"/>
          </w:rPr>
          <w:t xml:space="preserve">N 136-ЗРК/2020</w:t>
        </w:r>
      </w:hyperlink>
      <w:r>
        <w:rPr>
          <w:sz w:val="20"/>
        </w:rPr>
        <w:t xml:space="preserve">, от 15.12.2022 </w:t>
      </w:r>
      <w:hyperlink w:history="0" r:id="rId70"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N 354-ЗРК/2022</w:t>
        </w:r>
      </w:hyperlink>
      <w:r>
        <w:rPr>
          <w:sz w:val="20"/>
        </w:rPr>
        <w:t xml:space="preserve">)</w:t>
      </w:r>
    </w:p>
    <w:p>
      <w:pPr>
        <w:pStyle w:val="0"/>
        <w:spacing w:before="200" w:line-rule="auto"/>
        <w:ind w:firstLine="540"/>
        <w:jc w:val="both"/>
      </w:pPr>
      <w:r>
        <w:rPr>
          <w:sz w:val="20"/>
        </w:rPr>
        <w:t xml:space="preserve">1) гражданин постоянно проживает на территории соответствующего муниципального района, городского округа Республики Крым более пяти лет, предшествующих дате подачи заявления о предоставлении земельного участка, а также дате предоставления земельного участка;</w:t>
      </w:r>
    </w:p>
    <w:bookmarkStart w:id="95" w:name="P95"/>
    <w:bookmarkEnd w:id="95"/>
    <w:p>
      <w:pPr>
        <w:pStyle w:val="0"/>
        <w:spacing w:before="200" w:line-rule="auto"/>
        <w:ind w:firstLine="540"/>
        <w:jc w:val="both"/>
      </w:pPr>
      <w:r>
        <w:rPr>
          <w:sz w:val="20"/>
        </w:rPr>
        <w:t xml:space="preserve">2) гражданин, его супруг(а) и несовершеннолетние дети не имеют иного земельного участка, пригодного для строительства жилого дома, ведения личного подсобного хозяйства в границах населенного пункта, садоводства для собственных нужд, и в отношении указанных граждан не принималось решение о предоставлении (передаче) земельного участка для строительства жилого дома, ведения личного подсобного хозяйства в границах населенного пункта, садоводства для собственных нужд и решение, в соответствии с которым возможно завершение оформления права на земельный участок для строительства жилого дома, ведения личного подсобного хозяйства в границах населенного пункта, садоводства для собственных нужд в соответствии с законодательством Российской Федерации, а также не отчуждали соответствующий земельный участок;</w:t>
      </w:r>
    </w:p>
    <w:p>
      <w:pPr>
        <w:pStyle w:val="0"/>
        <w:jc w:val="both"/>
      </w:pPr>
      <w:r>
        <w:rPr>
          <w:sz w:val="20"/>
        </w:rPr>
        <w:t xml:space="preserve">(в ред. Законов Республики Крым от 26.06.2020 </w:t>
      </w:r>
      <w:hyperlink w:history="0" r:id="rId71" w:tooltip="Закон Республики Крым от 26.06.2020 N 88-ЗРК/2020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6.06.2020) {КонсультантПлюс}">
        <w:r>
          <w:rPr>
            <w:sz w:val="20"/>
            <w:color w:val="0000ff"/>
          </w:rPr>
          <w:t xml:space="preserve">N 88-ЗРК/2020</w:t>
        </w:r>
      </w:hyperlink>
      <w:r>
        <w:rPr>
          <w:sz w:val="20"/>
        </w:rPr>
        <w:t xml:space="preserve">, от 15.12.2022 </w:t>
      </w:r>
      <w:hyperlink w:history="0" r:id="rId72"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N 354-ЗРК/2022</w:t>
        </w:r>
      </w:hyperlink>
      <w:r>
        <w:rPr>
          <w:sz w:val="20"/>
        </w:rPr>
        <w:t xml:space="preserve">)</w:t>
      </w:r>
    </w:p>
    <w:p>
      <w:pPr>
        <w:pStyle w:val="0"/>
        <w:spacing w:before="200" w:line-rule="auto"/>
        <w:ind w:firstLine="540"/>
        <w:jc w:val="both"/>
      </w:pPr>
      <w:r>
        <w:rPr>
          <w:sz w:val="20"/>
        </w:rPr>
        <w:t xml:space="preserve">3) гражданин, его супруг(а) и несовершеннолетние дети не имеют в собственности жилого помещения, в том числе жилого дома, а также не используют жилое помещение на условиях социального найма. Данное условие не распространяется на категорию граждан, указанную в </w:t>
      </w:r>
      <w:hyperlink w:history="0" w:anchor="P71" w:tooltip="8) лица, воспитывающие трех и более детей в возрасте до 18 лет, включая усыновленных, а также принятых под опеку (попечительство), за исключением случая, предусмотренного частью 1 статьи 13 Федерального закона от 24 апреля 2008 года N 48-ФЗ &quot;Об опеке и попечительстве&quot;, а при обучении детей в общеобразовательных организациях по очной форме обучения - до окончания обучения, но не более чем до достижения ими возраста 23 лет;">
        <w:r>
          <w:rPr>
            <w:sz w:val="20"/>
            <w:color w:val="0000ff"/>
          </w:rPr>
          <w:t xml:space="preserve">пунктах 8</w:t>
        </w:r>
      </w:hyperlink>
      <w:r>
        <w:rPr>
          <w:sz w:val="20"/>
        </w:rPr>
        <w:t xml:space="preserve">, </w:t>
      </w:r>
      <w:hyperlink w:history="0" w:anchor="P74" w:tooltip="9) лица, имеющие обеспеченность общей площадью жилых помещений не более 10 квадратных метров в расчете на гражданина и каждого совместно проживающего с гражданином члена его семьи. Размер обеспеченности общей площадью жилых помещений в соответствии с настоящим Законом определяется как отношение суммарной общей площади всех жилых помещений, занимаемых гражданином и (или) совместно проживающими с гражданином членами его семьи по договорам социального найма, и (или) на праве членства в жилищном, жилищно-стр...">
        <w:r>
          <w:rPr>
            <w:sz w:val="20"/>
            <w:color w:val="0000ff"/>
          </w:rPr>
          <w:t xml:space="preserve">9</w:t>
        </w:r>
      </w:hyperlink>
      <w:r>
        <w:rPr>
          <w:sz w:val="20"/>
        </w:rPr>
        <w:t xml:space="preserve"> и </w:t>
      </w:r>
      <w:hyperlink w:history="0" w:anchor="P75" w:tooltip="10) лица, воспитывающие ребенка-инвалида, включая усыновленных и принятых под опеку (попечительство);">
        <w:r>
          <w:rPr>
            <w:sz w:val="20"/>
            <w:color w:val="0000ff"/>
          </w:rPr>
          <w:t xml:space="preserve">10 части 1 статьи 4</w:t>
        </w:r>
      </w:hyperlink>
      <w:r>
        <w:rPr>
          <w:sz w:val="20"/>
        </w:rPr>
        <w:t xml:space="preserve"> настоящего Закона;</w:t>
      </w:r>
    </w:p>
    <w:p>
      <w:pPr>
        <w:pStyle w:val="0"/>
        <w:jc w:val="both"/>
      </w:pPr>
      <w:r>
        <w:rPr>
          <w:sz w:val="20"/>
        </w:rPr>
        <w:t xml:space="preserve">(в ред. </w:t>
      </w:r>
      <w:hyperlink w:history="0" r:id="rId73" w:tooltip="Закон Республики Крым от 14.12.2020 N 136-ЗРК/2020 &quot;О внесении изменений в Закон Республики Крым &quot;Об особенностях регулирования имущественных и земельных отношений на территории Республики Крым&quot; и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4.12.2020) {КонсультантПлюс}">
        <w:r>
          <w:rPr>
            <w:sz w:val="20"/>
            <w:color w:val="0000ff"/>
          </w:rPr>
          <w:t xml:space="preserve">Закона</w:t>
        </w:r>
      </w:hyperlink>
      <w:r>
        <w:rPr>
          <w:sz w:val="20"/>
        </w:rPr>
        <w:t xml:space="preserve"> Республики Крым от 14.12.2020 N 136-ЗРК/2020)</w:t>
      </w:r>
    </w:p>
    <w:bookmarkStart w:id="99" w:name="P99"/>
    <w:bookmarkEnd w:id="99"/>
    <w:p>
      <w:pPr>
        <w:pStyle w:val="0"/>
        <w:spacing w:before="200" w:line-rule="auto"/>
        <w:ind w:firstLine="540"/>
        <w:jc w:val="both"/>
      </w:pPr>
      <w:r>
        <w:rPr>
          <w:sz w:val="20"/>
        </w:rPr>
        <w:t xml:space="preserve">4) гражданин, его супруг(а) и несовершеннолетние дети не имеют в собственности иного жилого помещения, в том числе жилого дома, за исключением того, в котором они совместно проживают. Данное условие распространяется на категорию граждан, указанную в </w:t>
      </w:r>
      <w:hyperlink w:history="0" w:anchor="P71" w:tooltip="8) лица, воспитывающие трех и более детей в возрасте до 18 лет, включая усыновленных, а также принятых под опеку (попечительство), за исключением случая, предусмотренного частью 1 статьи 13 Федерального закона от 24 апреля 2008 года N 48-ФЗ &quot;Об опеке и попечительстве&quot;, а при обучении детей в общеобразовательных организациях по очной форме обучения - до окончания обучения, но не более чем до достижения ими возраста 23 лет;">
        <w:r>
          <w:rPr>
            <w:sz w:val="20"/>
            <w:color w:val="0000ff"/>
          </w:rPr>
          <w:t xml:space="preserve">пунктах 8</w:t>
        </w:r>
      </w:hyperlink>
      <w:r>
        <w:rPr>
          <w:sz w:val="20"/>
        </w:rPr>
        <w:t xml:space="preserve">, </w:t>
      </w:r>
      <w:hyperlink w:history="0" w:anchor="P74" w:tooltip="9) лица, имеющие обеспеченность общей площадью жилых помещений не более 10 квадратных метров в расчете на гражданина и каждого совместно проживающего с гражданином члена его семьи. Размер обеспеченности общей площадью жилых помещений в соответствии с настоящим Законом определяется как отношение суммарной общей площади всех жилых помещений, занимаемых гражданином и (или) совместно проживающими с гражданином членами его семьи по договорам социального найма, и (или) на праве членства в жилищном, жилищно-стр...">
        <w:r>
          <w:rPr>
            <w:sz w:val="20"/>
            <w:color w:val="0000ff"/>
          </w:rPr>
          <w:t xml:space="preserve">9</w:t>
        </w:r>
      </w:hyperlink>
      <w:r>
        <w:rPr>
          <w:sz w:val="20"/>
        </w:rPr>
        <w:t xml:space="preserve"> и </w:t>
      </w:r>
      <w:hyperlink w:history="0" w:anchor="P75" w:tooltip="10) лица, воспитывающие ребенка-инвалида, включая усыновленных и принятых под опеку (попечительство);">
        <w:r>
          <w:rPr>
            <w:sz w:val="20"/>
            <w:color w:val="0000ff"/>
          </w:rPr>
          <w:t xml:space="preserve">10 части 1 статьи 4</w:t>
        </w:r>
      </w:hyperlink>
      <w:r>
        <w:rPr>
          <w:sz w:val="20"/>
        </w:rPr>
        <w:t xml:space="preserve"> настоящего Закона;</w:t>
      </w:r>
    </w:p>
    <w:bookmarkStart w:id="100" w:name="P100"/>
    <w:bookmarkEnd w:id="100"/>
    <w:p>
      <w:pPr>
        <w:pStyle w:val="0"/>
        <w:spacing w:before="200" w:line-rule="auto"/>
        <w:ind w:firstLine="540"/>
        <w:jc w:val="both"/>
      </w:pPr>
      <w:r>
        <w:rPr>
          <w:sz w:val="20"/>
        </w:rPr>
        <w:t xml:space="preserve">5) гражданин, его супруг(а) и несовершеннолетние дети не отчуждали жилое помещение, в том числе жилой дом. Данное условие не распространяется на категорию граждан, указанную в </w:t>
      </w:r>
      <w:hyperlink w:history="0" w:anchor="P71" w:tooltip="8) лица, воспитывающие трех и более детей в возрасте до 18 лет, включая усыновленных, а также принятых под опеку (попечительство), за исключением случая, предусмотренного частью 1 статьи 13 Федерального закона от 24 апреля 2008 года N 48-ФЗ &quot;Об опеке и попечительстве&quot;, а при обучении детей в общеобразовательных организациях по очной форме обучения - до окончания обучения, но не более чем до достижения ими возраста 23 лет;">
        <w:r>
          <w:rPr>
            <w:sz w:val="20"/>
            <w:color w:val="0000ff"/>
          </w:rPr>
          <w:t xml:space="preserve">пунктах 8</w:t>
        </w:r>
      </w:hyperlink>
      <w:r>
        <w:rPr>
          <w:sz w:val="20"/>
        </w:rPr>
        <w:t xml:space="preserve"> и </w:t>
      </w:r>
      <w:hyperlink w:history="0" w:anchor="P75" w:tooltip="10) лица, воспитывающие ребенка-инвалида, включая усыновленных и принятых под опеку (попечительство);">
        <w:r>
          <w:rPr>
            <w:sz w:val="20"/>
            <w:color w:val="0000ff"/>
          </w:rPr>
          <w:t xml:space="preserve">10 части 1 статьи 4</w:t>
        </w:r>
      </w:hyperlink>
      <w:r>
        <w:rPr>
          <w:sz w:val="20"/>
        </w:rPr>
        <w:t xml:space="preserve"> настоящего Закона.</w:t>
      </w:r>
    </w:p>
    <w:p>
      <w:pPr>
        <w:pStyle w:val="0"/>
        <w:spacing w:before="200" w:line-rule="auto"/>
        <w:ind w:firstLine="540"/>
        <w:jc w:val="both"/>
      </w:pPr>
      <w:r>
        <w:rPr>
          <w:sz w:val="20"/>
        </w:rPr>
        <w:t xml:space="preserve">2. При осуществлении уполномоченным органом проверки соответствия гражданина условиям, указанным в </w:t>
      </w:r>
      <w:hyperlink w:history="0" w:anchor="P95" w:tooltip="2) гражданин, его супруг(а) и несовершеннолетние дети не имеют иного земельного участка, пригодного для строительства жилого дома, ведения личного подсобного хозяйства в границах населенного пункта, садоводства для собственных нужд, и в отношении указанных граждан не принималось решение о предоставлении (передаче) земельного участка для строительства жилого дома, ведения личного подсобного хозяйства в границах населенного пункта, садоводства для собственных нужд и решение, в соответствии с которым возмож...">
        <w:r>
          <w:rPr>
            <w:sz w:val="20"/>
            <w:color w:val="0000ff"/>
          </w:rPr>
          <w:t xml:space="preserve">пунктах 2</w:t>
        </w:r>
      </w:hyperlink>
      <w:r>
        <w:rPr>
          <w:sz w:val="20"/>
        </w:rPr>
        <w:t xml:space="preserve"> и </w:t>
      </w:r>
      <w:hyperlink w:history="0" w:anchor="P99" w:tooltip="4) гражданин, его супруг(а) и несовершеннолетние дети не имеют в собственности иного жилого помещения, в том числе жилого дома, за исключением того, в котором они совместно проживают. Данное условие распространяется на категорию граждан, указанную в пунктах 8, 9 и 10 части 1 статьи 4 настоящего Закона;">
        <w:r>
          <w:rPr>
            <w:sz w:val="20"/>
            <w:color w:val="0000ff"/>
          </w:rPr>
          <w:t xml:space="preserve">4 части 1</w:t>
        </w:r>
      </w:hyperlink>
      <w:r>
        <w:rPr>
          <w:sz w:val="20"/>
        </w:rPr>
        <w:t xml:space="preserve"> настоящей статьи, в целях предоставления ему земельного участка на основании </w:t>
      </w:r>
      <w:hyperlink w:history="0" w:anchor="P71" w:tooltip="8) лица, воспитывающие трех и более детей в возрасте до 18 лет, включая усыновленных, а также принятых под опеку (попечительство), за исключением случая, предусмотренного частью 1 статьи 13 Федерального закона от 24 апреля 2008 года N 48-ФЗ &quot;Об опеке и попечительстве&quot;, а при обучении детей в общеобразовательных организациях по очной форме обучения - до окончания обучения, но не более чем до достижения ими возраста 23 лет;">
        <w:r>
          <w:rPr>
            <w:sz w:val="20"/>
            <w:color w:val="0000ff"/>
          </w:rPr>
          <w:t xml:space="preserve">пункта 8 части 1 статьи 4</w:t>
        </w:r>
      </w:hyperlink>
      <w:r>
        <w:rPr>
          <w:sz w:val="20"/>
        </w:rPr>
        <w:t xml:space="preserve"> настоящего Закона, кроме гражданина, его супруга(и) и несовершеннолетних детей, также учитываются совершеннолетние дети гражданина до достижения ими возраста 23 лет (в случае обучения детей в общеобразовательных организациях по очной форме обучения).</w:t>
      </w:r>
    </w:p>
    <w:p>
      <w:pPr>
        <w:pStyle w:val="0"/>
        <w:jc w:val="both"/>
      </w:pPr>
      <w:r>
        <w:rPr>
          <w:sz w:val="20"/>
        </w:rPr>
        <w:t xml:space="preserve">(в ред. </w:t>
      </w:r>
      <w:hyperlink w:history="0" r:id="rId74"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Закона</w:t>
        </w:r>
      </w:hyperlink>
      <w:r>
        <w:rPr>
          <w:sz w:val="20"/>
        </w:rPr>
        <w:t xml:space="preserve"> Республики Крым от 15.12.2022 N 354-ЗРК/2022)</w:t>
      </w:r>
    </w:p>
    <w:p>
      <w:pPr>
        <w:pStyle w:val="0"/>
        <w:spacing w:before="200" w:line-rule="auto"/>
        <w:ind w:firstLine="540"/>
        <w:jc w:val="both"/>
      </w:pPr>
      <w:r>
        <w:rPr>
          <w:sz w:val="20"/>
        </w:rPr>
        <w:t xml:space="preserve">3. При осуществлении уполномоченным органом проверки соответствия гражданина условиям, указанным в </w:t>
      </w:r>
      <w:hyperlink w:history="0" w:anchor="P95" w:tooltip="2) гражданин, его супруг(а) и несовершеннолетние дети не имеют иного земельного участка, пригодного для строительства жилого дома, ведения личного подсобного хозяйства в границах населенного пункта, садоводства для собственных нужд, и в отношении указанных граждан не принималось решение о предоставлении (передаче) земельного участка для строительства жилого дома, ведения личного подсобного хозяйства в границах населенного пункта, садоводства для собственных нужд и решение, в соответствии с которым возмож...">
        <w:r>
          <w:rPr>
            <w:sz w:val="20"/>
            <w:color w:val="0000ff"/>
          </w:rPr>
          <w:t xml:space="preserve">пунктах 2</w:t>
        </w:r>
      </w:hyperlink>
      <w:r>
        <w:rPr>
          <w:sz w:val="20"/>
        </w:rPr>
        <w:t xml:space="preserve">, </w:t>
      </w:r>
      <w:hyperlink w:history="0" w:anchor="P99" w:tooltip="4) гражданин, его супруг(а) и несовершеннолетние дети не имеют в собственности иного жилого помещения, в том числе жилого дома, за исключением того, в котором они совместно проживают. Данное условие распространяется на категорию граждан, указанную в пунктах 8, 9 и 10 части 1 статьи 4 настоящего Закона;">
        <w:r>
          <w:rPr>
            <w:sz w:val="20"/>
            <w:color w:val="0000ff"/>
          </w:rPr>
          <w:t xml:space="preserve">4</w:t>
        </w:r>
      </w:hyperlink>
      <w:r>
        <w:rPr>
          <w:sz w:val="20"/>
        </w:rPr>
        <w:t xml:space="preserve"> и </w:t>
      </w:r>
      <w:hyperlink w:history="0" w:anchor="P100" w:tooltip="5) гражданин, его супруг(а) и несовершеннолетние дети не отчуждали жилое помещение, в том числе жилой дом. Данное условие не распространяется на категорию граждан, указанную в пунктах 8 и 10 части 1 статьи 4 настоящего Закона.">
        <w:r>
          <w:rPr>
            <w:sz w:val="20"/>
            <w:color w:val="0000ff"/>
          </w:rPr>
          <w:t xml:space="preserve">5 части 1</w:t>
        </w:r>
      </w:hyperlink>
      <w:r>
        <w:rPr>
          <w:sz w:val="20"/>
        </w:rPr>
        <w:t xml:space="preserve"> настоящей статьи, в целях предоставления ему земельного участка на основании </w:t>
      </w:r>
      <w:hyperlink w:history="0" w:anchor="P74" w:tooltip="9) лица, имеющие обеспеченность общей площадью жилых помещений не более 10 квадратных метров в расчете на гражданина и каждого совместно проживающего с гражданином члена его семьи. Размер обеспеченности общей площадью жилых помещений в соответствии с настоящим Законом определяется как отношение суммарной общей площади всех жилых помещений, занимаемых гражданином и (или) совместно проживающими с гражданином членами его семьи по договорам социального найма, и (или) на праве членства в жилищном, жилищно-стр...">
        <w:r>
          <w:rPr>
            <w:sz w:val="20"/>
            <w:color w:val="0000ff"/>
          </w:rPr>
          <w:t xml:space="preserve">пункта 9 части 1 статьи 4</w:t>
        </w:r>
      </w:hyperlink>
      <w:r>
        <w:rPr>
          <w:sz w:val="20"/>
        </w:rPr>
        <w:t xml:space="preserve"> настоящего Закона, кроме гражданина, его супруга(и) и несовершеннолетних детей, также учитываются проживающие совместно с гражданином в жилом помещении, в том числе жилом доме, его совершеннолетние дети, родители, а также иные лица, признанные членами семьи данного гражданина в судебном порядке.</w:t>
      </w:r>
    </w:p>
    <w:p>
      <w:pPr>
        <w:pStyle w:val="0"/>
        <w:spacing w:before="200" w:line-rule="auto"/>
        <w:ind w:firstLine="540"/>
        <w:jc w:val="both"/>
      </w:pPr>
      <w:r>
        <w:rPr>
          <w:sz w:val="20"/>
        </w:rPr>
        <w:t xml:space="preserve">4. При определении права лиц, указанных в </w:t>
      </w:r>
      <w:hyperlink w:history="0" w:anchor="P71" w:tooltip="8) лица, воспитывающие трех и более детей в возрасте до 18 лет, включая усыновленных, а также принятых под опеку (попечительство), за исключением случая, предусмотренного частью 1 статьи 13 Федерального закона от 24 апреля 2008 года N 48-ФЗ &quot;Об опеке и попечительстве&quot;, а при обучении детей в общеобразовательных организациях по очной форме обучения - до окончания обучения, но не более чем до достижения ими возраста 23 лет;">
        <w:r>
          <w:rPr>
            <w:sz w:val="20"/>
            <w:color w:val="0000ff"/>
          </w:rPr>
          <w:t xml:space="preserve">пунктах 8</w:t>
        </w:r>
      </w:hyperlink>
      <w:r>
        <w:rPr>
          <w:sz w:val="20"/>
        </w:rPr>
        <w:t xml:space="preserve"> и </w:t>
      </w:r>
      <w:hyperlink w:history="0" w:anchor="P75" w:tooltip="10) лица, воспитывающие ребенка-инвалида, включая усыновленных и принятых под опеку (попечительство);">
        <w:r>
          <w:rPr>
            <w:sz w:val="20"/>
            <w:color w:val="0000ff"/>
          </w:rPr>
          <w:t xml:space="preserve">10 части 1 статьи 4</w:t>
        </w:r>
      </w:hyperlink>
      <w:r>
        <w:rPr>
          <w:sz w:val="20"/>
        </w:rPr>
        <w:t xml:space="preserve"> настоящего Закона, на предоставление земельного участка, находящегося в собственности Республики Крым или муниципальной собственности, не учитываются дети гражданина, обратившегося с заявлением о предоставлении земельного участка:</w:t>
      </w:r>
    </w:p>
    <w:p>
      <w:pPr>
        <w:pStyle w:val="0"/>
        <w:jc w:val="both"/>
      </w:pPr>
      <w:r>
        <w:rPr>
          <w:sz w:val="20"/>
        </w:rPr>
        <w:t xml:space="preserve">(в ред. </w:t>
      </w:r>
      <w:hyperlink w:history="0" r:id="rId75"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1) в отношении которых указанный гражданин лишен родительских прав или ограничен в родительских правах;</w:t>
      </w:r>
    </w:p>
    <w:p>
      <w:pPr>
        <w:pStyle w:val="0"/>
        <w:spacing w:before="200" w:line-rule="auto"/>
        <w:ind w:firstLine="540"/>
        <w:jc w:val="both"/>
      </w:pPr>
      <w:r>
        <w:rPr>
          <w:sz w:val="20"/>
        </w:rPr>
        <w:t xml:space="preserve">2) находящиеся на полном государственном обеспечении в соответствующих государственных и (или) муниципальных организациях;</w:t>
      </w:r>
    </w:p>
    <w:p>
      <w:pPr>
        <w:pStyle w:val="0"/>
        <w:spacing w:before="200" w:line-rule="auto"/>
        <w:ind w:firstLine="540"/>
        <w:jc w:val="both"/>
      </w:pPr>
      <w:r>
        <w:rPr>
          <w:sz w:val="20"/>
        </w:rPr>
        <w:t xml:space="preserve">3) вступившие в брак;</w:t>
      </w:r>
    </w:p>
    <w:p>
      <w:pPr>
        <w:pStyle w:val="0"/>
        <w:spacing w:before="200" w:line-rule="auto"/>
        <w:ind w:firstLine="540"/>
        <w:jc w:val="both"/>
      </w:pPr>
      <w:r>
        <w:rPr>
          <w:sz w:val="20"/>
        </w:rPr>
        <w:t xml:space="preserve">4) переданные под опеку (попечительство), за исключением случая, предусмотренного </w:t>
      </w:r>
      <w:hyperlink w:history="0" r:id="rId76" w:tooltip="Федеральный закон от 24.04.2008 N 48-ФЗ (ред. от 30.04.2021) &quot;Об опеке и попечительстве&quot; {КонсультантПлюс}">
        <w:r>
          <w:rPr>
            <w:sz w:val="20"/>
            <w:color w:val="0000ff"/>
          </w:rPr>
          <w:t xml:space="preserve">частью 1 статьи 13</w:t>
        </w:r>
      </w:hyperlink>
      <w:r>
        <w:rPr>
          <w:sz w:val="20"/>
        </w:rPr>
        <w:t xml:space="preserve"> Федерального закона от 24 апреля 2008 года N 48-ФЗ "Об опеке и попечительстве".</w:t>
      </w:r>
    </w:p>
    <w:p>
      <w:pPr>
        <w:pStyle w:val="0"/>
        <w:spacing w:before="200" w:line-rule="auto"/>
        <w:ind w:firstLine="540"/>
        <w:jc w:val="both"/>
      </w:pPr>
      <w:r>
        <w:rPr>
          <w:sz w:val="20"/>
        </w:rPr>
        <w:t xml:space="preserve">5. Право лиц, указанных в </w:t>
      </w:r>
      <w:hyperlink w:history="0" w:anchor="P71" w:tooltip="8) лица, воспитывающие трех и более детей в возрасте до 18 лет, включая усыновленных, а также принятых под опеку (попечительство), за исключением случая, предусмотренного частью 1 статьи 13 Федерального закона от 24 апреля 2008 года N 48-ФЗ &quot;Об опеке и попечительстве&quot;, а при обучении детей в общеобразовательных организациях по очной форме обучения - до окончания обучения, но не более чем до достижения ими возраста 23 лет;">
        <w:r>
          <w:rPr>
            <w:sz w:val="20"/>
            <w:color w:val="0000ff"/>
          </w:rPr>
          <w:t xml:space="preserve">пунктах 8</w:t>
        </w:r>
      </w:hyperlink>
      <w:r>
        <w:rPr>
          <w:sz w:val="20"/>
        </w:rPr>
        <w:t xml:space="preserve"> и </w:t>
      </w:r>
      <w:hyperlink w:history="0" w:anchor="P75" w:tooltip="10) лица, воспитывающие ребенка-инвалида, включая усыновленных и принятых под опеку (попечительство);">
        <w:r>
          <w:rPr>
            <w:sz w:val="20"/>
            <w:color w:val="0000ff"/>
          </w:rPr>
          <w:t xml:space="preserve">10 части 1 статьи 4</w:t>
        </w:r>
      </w:hyperlink>
      <w:r>
        <w:rPr>
          <w:sz w:val="20"/>
        </w:rPr>
        <w:t xml:space="preserve"> настоящего Закона, на предоставление земельного участка, находящегося в собственности Республики Крым или муниципальной собственности, может быть реализовано одним из родителей (усыновителей) при условии, что другой родитель (усыновитель) не реализовал данное право в порядке, установленном </w:t>
      </w:r>
      <w:hyperlink w:history="0" w:anchor="P122" w:tooltip="Статья 6. Порядок предоставления земельных участков отдельным категориям граждан">
        <w:r>
          <w:rPr>
            <w:sz w:val="20"/>
            <w:color w:val="0000ff"/>
          </w:rPr>
          <w:t xml:space="preserve">статьей 6</w:t>
        </w:r>
      </w:hyperlink>
      <w:r>
        <w:rPr>
          <w:sz w:val="20"/>
        </w:rPr>
        <w:t xml:space="preserve"> настоящего Закона.</w:t>
      </w:r>
    </w:p>
    <w:p>
      <w:pPr>
        <w:pStyle w:val="0"/>
        <w:jc w:val="both"/>
      </w:pPr>
      <w:r>
        <w:rPr>
          <w:sz w:val="20"/>
        </w:rPr>
        <w:t xml:space="preserve">(в ред. </w:t>
      </w:r>
      <w:hyperlink w:history="0" r:id="rId77"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6. В случае расторжения брака между родителями (усыновителями) детей, указанных в </w:t>
      </w:r>
      <w:hyperlink w:history="0" w:anchor="P71" w:tooltip="8) лица, воспитывающие трех и более детей в возрасте до 18 лет, включая усыновленных, а также принятых под опеку (попечительство), за исключением случая, предусмотренного частью 1 статьи 13 Федерального закона от 24 апреля 2008 года N 48-ФЗ &quot;Об опеке и попечительстве&quot;, а при обучении детей в общеобразовательных организациях по очной форме обучения - до окончания обучения, но не более чем до достижения ими возраста 23 лет;">
        <w:r>
          <w:rPr>
            <w:sz w:val="20"/>
            <w:color w:val="0000ff"/>
          </w:rPr>
          <w:t xml:space="preserve">пунктах 8</w:t>
        </w:r>
      </w:hyperlink>
      <w:r>
        <w:rPr>
          <w:sz w:val="20"/>
        </w:rPr>
        <w:t xml:space="preserve"> и </w:t>
      </w:r>
      <w:hyperlink w:history="0" w:anchor="P75" w:tooltip="10) лица, воспитывающие ребенка-инвалида, включая усыновленных и принятых под опеку (попечительство);">
        <w:r>
          <w:rPr>
            <w:sz w:val="20"/>
            <w:color w:val="0000ff"/>
          </w:rPr>
          <w:t xml:space="preserve">10 части 1 статьи 4</w:t>
        </w:r>
      </w:hyperlink>
      <w:r>
        <w:rPr>
          <w:sz w:val="20"/>
        </w:rPr>
        <w:t xml:space="preserve"> настоящего Закона, лицом, имеющим право на предоставление земельного участка в соответствии с </w:t>
      </w:r>
      <w:hyperlink w:history="0" w:anchor="P71" w:tooltip="8) лица, воспитывающие трех и более детей в возрасте до 18 лет, включая усыновленных, а также принятых под опеку (попечительство), за исключением случая, предусмотренного частью 1 статьи 13 Федерального закона от 24 апреля 2008 года N 48-ФЗ &quot;Об опеке и попечительстве&quot;, а при обучении детей в общеобразовательных организациях по очной форме обучения - до окончания обучения, но не более чем до достижения ими возраста 23 лет;">
        <w:r>
          <w:rPr>
            <w:sz w:val="20"/>
            <w:color w:val="0000ff"/>
          </w:rPr>
          <w:t xml:space="preserve">пунктами 8</w:t>
        </w:r>
      </w:hyperlink>
      <w:r>
        <w:rPr>
          <w:sz w:val="20"/>
        </w:rPr>
        <w:t xml:space="preserve"> и </w:t>
      </w:r>
      <w:hyperlink w:history="0" w:anchor="P75" w:tooltip="10) лица, воспитывающие ребенка-инвалида, включая усыновленных и принятых под опеку (попечительство);">
        <w:r>
          <w:rPr>
            <w:sz w:val="20"/>
            <w:color w:val="0000ff"/>
          </w:rPr>
          <w:t xml:space="preserve">10 части 1 статьи 4</w:t>
        </w:r>
      </w:hyperlink>
      <w:r>
        <w:rPr>
          <w:sz w:val="20"/>
        </w:rPr>
        <w:t xml:space="preserve"> настоящего Закона, признается родитель (усыновитель), с которым совместно проживают дети, указанные в </w:t>
      </w:r>
      <w:hyperlink w:history="0" w:anchor="P71" w:tooltip="8) лица, воспитывающие трех и более детей в возрасте до 18 лет, включая усыновленных, а также принятых под опеку (попечительство), за исключением случая, предусмотренного частью 1 статьи 13 Федерального закона от 24 апреля 2008 года N 48-ФЗ &quot;Об опеке и попечительстве&quot;, а при обучении детей в общеобразовательных организациях по очной форме обучения - до окончания обучения, но не более чем до достижения ими возраста 23 лет;">
        <w:r>
          <w:rPr>
            <w:sz w:val="20"/>
            <w:color w:val="0000ff"/>
          </w:rPr>
          <w:t xml:space="preserve">пунктах 8</w:t>
        </w:r>
      </w:hyperlink>
      <w:r>
        <w:rPr>
          <w:sz w:val="20"/>
        </w:rPr>
        <w:t xml:space="preserve"> и </w:t>
      </w:r>
      <w:hyperlink w:history="0" w:anchor="P75" w:tooltip="10) лица, воспитывающие ребенка-инвалида, включая усыновленных и принятых под опеку (попечительство);">
        <w:r>
          <w:rPr>
            <w:sz w:val="20"/>
            <w:color w:val="0000ff"/>
          </w:rPr>
          <w:t xml:space="preserve">10 части 1 статьи 4</w:t>
        </w:r>
      </w:hyperlink>
      <w:r>
        <w:rPr>
          <w:sz w:val="20"/>
        </w:rPr>
        <w:t xml:space="preserve"> настоящего Закона.</w:t>
      </w:r>
    </w:p>
    <w:p>
      <w:pPr>
        <w:pStyle w:val="0"/>
        <w:spacing w:before="200" w:line-rule="auto"/>
        <w:ind w:firstLine="540"/>
        <w:jc w:val="both"/>
      </w:pPr>
      <w:r>
        <w:rPr>
          <w:sz w:val="20"/>
        </w:rPr>
        <w:t xml:space="preserve">7. Право лиц, указанных в </w:t>
      </w:r>
      <w:hyperlink w:history="0" w:anchor="P74" w:tooltip="9) лица, имеющие обеспеченность общей площадью жилых помещений не более 10 квадратных метров в расчете на гражданина и каждого совместно проживающего с гражданином члена его семьи. Размер обеспеченности общей площадью жилых помещений в соответствии с настоящим Законом определяется как отношение суммарной общей площади всех жилых помещений, занимаемых гражданином и (или) совместно проживающими с гражданином членами его семьи по договорам социального найма, и (или) на праве членства в жилищном, жилищно-стр...">
        <w:r>
          <w:rPr>
            <w:sz w:val="20"/>
            <w:color w:val="0000ff"/>
          </w:rPr>
          <w:t xml:space="preserve">пункте 9 части 1 статьи 4</w:t>
        </w:r>
      </w:hyperlink>
      <w:r>
        <w:rPr>
          <w:sz w:val="20"/>
        </w:rPr>
        <w:t xml:space="preserve"> настоящего Закона, на предоставление земельного участка, находящегося в собственности Республики Крым или муниципальной собственности, может быть реализовано одним из членов семьи, указанных в </w:t>
      </w:r>
      <w:hyperlink w:history="0" w:anchor="P82" w:tooltip="2. Для целей применения пункта 9 части 1 настоящей статьи к членам семьи гражданина, обратившегося с заявлением о предоставлении земельного участка, находящегося в собственности Республики Крым или муниципальной собственности, относятся проживающие совместно с гражданином в жилом помещении, в том числе жилом доме, его супруг (супруга), дети и родители, а также иные лица, признанные членами семьи данного гражданина в судебном порядке.">
        <w:r>
          <w:rPr>
            <w:sz w:val="20"/>
            <w:color w:val="0000ff"/>
          </w:rPr>
          <w:t xml:space="preserve">части 2 статьи 4</w:t>
        </w:r>
      </w:hyperlink>
      <w:r>
        <w:rPr>
          <w:sz w:val="20"/>
        </w:rPr>
        <w:t xml:space="preserve"> настоящего Закона, при условии, что другой член семьи не реализовал данное право в порядке, установленном </w:t>
      </w:r>
      <w:hyperlink w:history="0" w:anchor="P122" w:tooltip="Статья 6. Порядок предоставления земельных участков отдельным категориям граждан">
        <w:r>
          <w:rPr>
            <w:sz w:val="20"/>
            <w:color w:val="0000ff"/>
          </w:rPr>
          <w:t xml:space="preserve">статьей 6</w:t>
        </w:r>
      </w:hyperlink>
      <w:r>
        <w:rPr>
          <w:sz w:val="20"/>
        </w:rPr>
        <w:t xml:space="preserve"> настоящего Закона.</w:t>
      </w:r>
    </w:p>
    <w:p>
      <w:pPr>
        <w:pStyle w:val="0"/>
        <w:jc w:val="both"/>
      </w:pPr>
      <w:r>
        <w:rPr>
          <w:sz w:val="20"/>
        </w:rPr>
        <w:t xml:space="preserve">(в ред. </w:t>
      </w:r>
      <w:hyperlink w:history="0" r:id="rId78"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8. Право лиц, указанных в </w:t>
      </w:r>
      <w:hyperlink w:history="0" w:anchor="P71" w:tooltip="8) лица, воспитывающие трех и более детей в возрасте до 18 лет, включая усыновленных, а также принятых под опеку (попечительство), за исключением случая, предусмотренного частью 1 статьи 13 Федерального закона от 24 апреля 2008 года N 48-ФЗ &quot;Об опеке и попечительстве&quot;, а при обучении детей в общеобразовательных организациях по очной форме обучения - до окончания обучения, но не более чем до достижения ими возраста 23 лет;">
        <w:r>
          <w:rPr>
            <w:sz w:val="20"/>
            <w:color w:val="0000ff"/>
          </w:rPr>
          <w:t xml:space="preserve">пункте 8 части 1 статьи 4</w:t>
        </w:r>
      </w:hyperlink>
      <w:r>
        <w:rPr>
          <w:sz w:val="20"/>
        </w:rPr>
        <w:t xml:space="preserve"> настоящего Закона, стоящих в очереди на предоставление находящегося в собственности Республики Крым или муниципальной собственности земельного участка в порядке, установленном </w:t>
      </w:r>
      <w:hyperlink w:history="0" w:anchor="P122" w:tooltip="Статья 6. Порядок предоставления земельных участков отдельным категориям граждан">
        <w:r>
          <w:rPr>
            <w:sz w:val="20"/>
            <w:color w:val="0000ff"/>
          </w:rPr>
          <w:t xml:space="preserve">статьей 6</w:t>
        </w:r>
      </w:hyperlink>
      <w:r>
        <w:rPr>
          <w:sz w:val="20"/>
        </w:rPr>
        <w:t xml:space="preserve"> настоящего Закона, сохраняется за ними до его реализации, независимо от достижения детьми 18 лет, а при обучении детей в общеобразовательных организациях по очной форме обучения - независимо от достижения ими 23 лет.</w:t>
      </w:r>
    </w:p>
    <w:p>
      <w:pPr>
        <w:pStyle w:val="0"/>
        <w:jc w:val="both"/>
      </w:pPr>
      <w:r>
        <w:rPr>
          <w:sz w:val="20"/>
        </w:rPr>
        <w:t xml:space="preserve">(в ред. Законов Республики Крым от 29.09.2022 </w:t>
      </w:r>
      <w:hyperlink w:history="0" r:id="rId79"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 от 15.12.2022 </w:t>
      </w:r>
      <w:hyperlink w:history="0" r:id="rId80"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N 354-ЗРК/2022</w:t>
        </w:r>
      </w:hyperlink>
      <w:r>
        <w:rPr>
          <w:sz w:val="20"/>
        </w:rPr>
        <w:t xml:space="preserve">)</w:t>
      </w:r>
    </w:p>
    <w:p>
      <w:pPr>
        <w:pStyle w:val="0"/>
        <w:spacing w:before="200" w:line-rule="auto"/>
        <w:ind w:firstLine="540"/>
        <w:jc w:val="both"/>
      </w:pPr>
      <w:r>
        <w:rPr>
          <w:sz w:val="20"/>
        </w:rPr>
        <w:t xml:space="preserve">9. Право лиц, указанных в </w:t>
      </w:r>
      <w:hyperlink w:history="0" w:anchor="P75" w:tooltip="10) лица, воспитывающие ребенка-инвалида, включая усыновленных и принятых под опеку (попечительство);">
        <w:r>
          <w:rPr>
            <w:sz w:val="20"/>
            <w:color w:val="0000ff"/>
          </w:rPr>
          <w:t xml:space="preserve">пункте 10 части 1 статьи 4</w:t>
        </w:r>
      </w:hyperlink>
      <w:r>
        <w:rPr>
          <w:sz w:val="20"/>
        </w:rPr>
        <w:t xml:space="preserve"> настоящего Закона, стоящих в очереди на предоставление находящегося в собственности Республики Крым или муниципальной собственности земельного участка в порядке, установленном </w:t>
      </w:r>
      <w:hyperlink w:history="0" w:anchor="P122" w:tooltip="Статья 6. Порядок предоставления земельных участков отдельным категориям граждан">
        <w:r>
          <w:rPr>
            <w:sz w:val="20"/>
            <w:color w:val="0000ff"/>
          </w:rPr>
          <w:t xml:space="preserve">статьей 6</w:t>
        </w:r>
      </w:hyperlink>
      <w:r>
        <w:rPr>
          <w:sz w:val="20"/>
        </w:rPr>
        <w:t xml:space="preserve"> настоящего Закона, сохраняется за ними до его реализации, независимо от достижения детьми 18 лет.</w:t>
      </w:r>
    </w:p>
    <w:p>
      <w:pPr>
        <w:pStyle w:val="0"/>
        <w:jc w:val="both"/>
      </w:pPr>
      <w:r>
        <w:rPr>
          <w:sz w:val="20"/>
        </w:rPr>
        <w:t xml:space="preserve">(в ред. </w:t>
      </w:r>
      <w:hyperlink w:history="0" r:id="rId81"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10. Предоставление находящихся в собственности Республики Крым или муниципальной собственности земельных участков гражданам, указанным в </w:t>
      </w:r>
      <w:hyperlink w:history="0" w:anchor="P62" w:tooltip="1) ветераны Великой Отечественной войны;">
        <w:r>
          <w:rPr>
            <w:sz w:val="20"/>
            <w:color w:val="0000ff"/>
          </w:rPr>
          <w:t xml:space="preserve">пунктах 1</w:t>
        </w:r>
      </w:hyperlink>
      <w:r>
        <w:rPr>
          <w:sz w:val="20"/>
        </w:rPr>
        <w:t xml:space="preserve"> - </w:t>
      </w:r>
      <w:hyperlink w:history="0" w:anchor="P75" w:tooltip="10) лица, воспитывающие ребенка-инвалида, включая усыновленных и принятых под опеку (попечительство);">
        <w:r>
          <w:rPr>
            <w:sz w:val="20"/>
            <w:color w:val="0000ff"/>
          </w:rPr>
          <w:t xml:space="preserve">10 части 1 статьи 4</w:t>
        </w:r>
      </w:hyperlink>
      <w:r>
        <w:rPr>
          <w:sz w:val="20"/>
        </w:rPr>
        <w:t xml:space="preserve"> настоящего Закона, осуществляется в порядке общей очередности в соответствии со </w:t>
      </w:r>
      <w:hyperlink w:history="0" w:anchor="P122" w:tooltip="Статья 6. Порядок предоставления земельных участков отдельным категориям граждан">
        <w:r>
          <w:rPr>
            <w:sz w:val="20"/>
            <w:color w:val="0000ff"/>
          </w:rPr>
          <w:t xml:space="preserve">статьей 6</w:t>
        </w:r>
      </w:hyperlink>
      <w:r>
        <w:rPr>
          <w:sz w:val="20"/>
        </w:rPr>
        <w:t xml:space="preserve"> настоящего Закона.</w:t>
      </w:r>
    </w:p>
    <w:p>
      <w:pPr>
        <w:pStyle w:val="0"/>
        <w:jc w:val="both"/>
      </w:pPr>
      <w:r>
        <w:rPr>
          <w:sz w:val="20"/>
        </w:rPr>
        <w:t xml:space="preserve">(в ред. Законов Республики Крым от 29.09.2022 </w:t>
      </w:r>
      <w:hyperlink w:history="0" r:id="rId82"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 от 15.12.2022 </w:t>
      </w:r>
      <w:hyperlink w:history="0" r:id="rId83"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N 354-ЗРК/2022</w:t>
        </w:r>
      </w:hyperlink>
      <w:r>
        <w:rPr>
          <w:sz w:val="20"/>
        </w:rPr>
        <w:t xml:space="preserve">)</w:t>
      </w:r>
    </w:p>
    <w:p>
      <w:pPr>
        <w:pStyle w:val="0"/>
        <w:ind w:firstLine="540"/>
        <w:jc w:val="both"/>
      </w:pPr>
      <w:r>
        <w:rPr>
          <w:sz w:val="20"/>
        </w:rPr>
      </w:r>
    </w:p>
    <w:bookmarkStart w:id="122" w:name="P122"/>
    <w:bookmarkEnd w:id="122"/>
    <w:p>
      <w:pPr>
        <w:pStyle w:val="2"/>
        <w:outlineLvl w:val="1"/>
        <w:ind w:firstLine="540"/>
        <w:jc w:val="both"/>
      </w:pPr>
      <w:r>
        <w:rPr>
          <w:sz w:val="20"/>
        </w:rPr>
        <w:t xml:space="preserve">Статья 6. Порядок предоставления земельных участков отдельным категориям граждан</w:t>
      </w:r>
    </w:p>
    <w:p>
      <w:pPr>
        <w:pStyle w:val="0"/>
        <w:jc w:val="both"/>
      </w:pPr>
      <w:r>
        <w:rPr>
          <w:sz w:val="20"/>
        </w:rPr>
        <w:t xml:space="preserve">(в ред. </w:t>
      </w:r>
      <w:hyperlink w:history="0" r:id="rId84" w:tooltip="Закон Республики Крым от 25.12.2019 N 30-ЗРК/2019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5.12.2019) {КонсультантПлюс}">
        <w:r>
          <w:rPr>
            <w:sz w:val="20"/>
            <w:color w:val="0000ff"/>
          </w:rPr>
          <w:t xml:space="preserve">Закона</w:t>
        </w:r>
      </w:hyperlink>
      <w:r>
        <w:rPr>
          <w:sz w:val="20"/>
        </w:rPr>
        <w:t xml:space="preserve"> Республики Крым от 25.12.2019 N 30-ЗРК/2019)</w:t>
      </w:r>
    </w:p>
    <w:p>
      <w:pPr>
        <w:pStyle w:val="0"/>
        <w:ind w:firstLine="540"/>
        <w:jc w:val="both"/>
      </w:pPr>
      <w:r>
        <w:rPr>
          <w:sz w:val="20"/>
        </w:rPr>
      </w:r>
    </w:p>
    <w:p>
      <w:pPr>
        <w:pStyle w:val="0"/>
        <w:ind w:firstLine="540"/>
        <w:jc w:val="both"/>
      </w:pPr>
      <w:r>
        <w:rPr>
          <w:sz w:val="20"/>
        </w:rPr>
        <w:t xml:space="preserve">1. Граждане, указанные в </w:t>
      </w:r>
      <w:hyperlink w:history="0" w:anchor="P62" w:tooltip="1) ветераны Великой Отечественной войны;">
        <w:r>
          <w:rPr>
            <w:sz w:val="20"/>
            <w:color w:val="0000ff"/>
          </w:rPr>
          <w:t xml:space="preserve">пунктах 1</w:t>
        </w:r>
      </w:hyperlink>
      <w:r>
        <w:rPr>
          <w:sz w:val="20"/>
        </w:rPr>
        <w:t xml:space="preserve"> - </w:t>
      </w:r>
      <w:hyperlink w:history="0" w:anchor="P75" w:tooltip="10) лица, воспитывающие ребенка-инвалида, включая усыновленных и принятых под опеку (попечительство);">
        <w:r>
          <w:rPr>
            <w:sz w:val="20"/>
            <w:color w:val="0000ff"/>
          </w:rPr>
          <w:t xml:space="preserve">10 части 1 статьи 4</w:t>
        </w:r>
      </w:hyperlink>
      <w:r>
        <w:rPr>
          <w:sz w:val="20"/>
        </w:rPr>
        <w:t xml:space="preserve"> настоящего Закона, желающие приобрести находящийся в собственности Республики Крым или муниципальной собственности земельный участок, подают заявление в уполномоченный орган.</w:t>
      </w:r>
    </w:p>
    <w:p>
      <w:pPr>
        <w:pStyle w:val="0"/>
        <w:jc w:val="both"/>
      </w:pPr>
      <w:r>
        <w:rPr>
          <w:sz w:val="20"/>
        </w:rPr>
        <w:t xml:space="preserve">(в ред. Законов Республики Крым от 14.12.2020 </w:t>
      </w:r>
      <w:hyperlink w:history="0" r:id="rId85" w:tooltip="Закон Республики Крым от 14.12.2020 N 136-ЗРК/2020 &quot;О внесении изменений в Закон Республики Крым &quot;Об особенностях регулирования имущественных и земельных отношений на территории Республики Крым&quot; и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4.12.2020) {КонсультантПлюс}">
        <w:r>
          <w:rPr>
            <w:sz w:val="20"/>
            <w:color w:val="0000ff"/>
          </w:rPr>
          <w:t xml:space="preserve">N 136-ЗРК/2020</w:t>
        </w:r>
      </w:hyperlink>
      <w:r>
        <w:rPr>
          <w:sz w:val="20"/>
        </w:rPr>
        <w:t xml:space="preserve">, от 29.09.2022 </w:t>
      </w:r>
      <w:hyperlink w:history="0" r:id="rId86"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 от 15.12.2022 </w:t>
      </w:r>
      <w:hyperlink w:history="0" r:id="rId87"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N 354-ЗРК/2022</w:t>
        </w:r>
      </w:hyperlink>
      <w:r>
        <w:rPr>
          <w:sz w:val="20"/>
        </w:rPr>
        <w:t xml:space="preserve">)</w:t>
      </w:r>
    </w:p>
    <w:p>
      <w:pPr>
        <w:pStyle w:val="0"/>
        <w:spacing w:before="200" w:line-rule="auto"/>
        <w:ind w:firstLine="540"/>
        <w:jc w:val="both"/>
      </w:pPr>
      <w:r>
        <w:rPr>
          <w:sz w:val="20"/>
        </w:rPr>
        <w:t xml:space="preserve">В заявлении указываются вид разрешенного использования испрашиваемого земельного участка и другие сведения, предусмотренные Земельным </w:t>
      </w:r>
      <w:hyperlink w:history="0" r:id="rId88" w:tooltip="&quot;Земельный кодекс Российской Федерации&quot; от 25.10.2001 N 136-ФЗ (ред. от 05.12.2022) {КонсультантПлюс}">
        <w:r>
          <w:rPr>
            <w:sz w:val="20"/>
            <w:color w:val="0000ff"/>
          </w:rPr>
          <w:t xml:space="preserve">кодексом</w:t>
        </w:r>
      </w:hyperlink>
      <w:r>
        <w:rPr>
          <w:sz w:val="20"/>
        </w:rPr>
        <w:t xml:space="preserve"> Российской Федерации и настоящим Законом. К заявлению прилагаются документы, подтверждающие право гражданина на приобретение земельного участка в собственность бесплатно или в аренду.</w:t>
      </w:r>
    </w:p>
    <w:p>
      <w:pPr>
        <w:pStyle w:val="0"/>
        <w:spacing w:before="200" w:line-rule="auto"/>
        <w:ind w:firstLine="540"/>
        <w:jc w:val="both"/>
      </w:pPr>
      <w:r>
        <w:rPr>
          <w:sz w:val="20"/>
        </w:rPr>
        <w:t xml:space="preserve">2. Земельные участки в соответствии с настоящей статьей предоставляются в порядке очередности. Порядок постановки заявителя в очередь на предоставление находящегося в собственности Республики Крым или муниципальной собственности земельного участка, снятия его с очереди, типовая форма заявления о постановке гражданина в очередь, а также перечень прилагаемых к заявлению документов определяются Советом министров Республики Крым.</w:t>
      </w:r>
    </w:p>
    <w:p>
      <w:pPr>
        <w:pStyle w:val="0"/>
        <w:jc w:val="both"/>
      </w:pPr>
      <w:r>
        <w:rPr>
          <w:sz w:val="20"/>
        </w:rPr>
        <w:t xml:space="preserve">(в ред. Законов Республики Крым от 29.09.2022 </w:t>
      </w:r>
      <w:hyperlink w:history="0" r:id="rId89"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 от 15.12.2022 </w:t>
      </w:r>
      <w:hyperlink w:history="0" r:id="rId90"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N 354-ЗРК/2022</w:t>
        </w:r>
      </w:hyperlink>
      <w:r>
        <w:rPr>
          <w:sz w:val="20"/>
        </w:rPr>
        <w:t xml:space="preserve">)</w:t>
      </w:r>
    </w:p>
    <w:p>
      <w:pPr>
        <w:pStyle w:val="0"/>
        <w:spacing w:before="200" w:line-rule="auto"/>
        <w:ind w:firstLine="540"/>
        <w:jc w:val="both"/>
      </w:pPr>
      <w:r>
        <w:rPr>
          <w:sz w:val="20"/>
        </w:rPr>
        <w:t xml:space="preserve">3. Уполномоченный орган обеспечивает предоставление земельных участков в следующем порядке:</w:t>
      </w:r>
    </w:p>
    <w:p>
      <w:pPr>
        <w:pStyle w:val="0"/>
        <w:spacing w:before="200" w:line-rule="auto"/>
        <w:ind w:firstLine="540"/>
        <w:jc w:val="both"/>
      </w:pPr>
      <w:r>
        <w:rPr>
          <w:sz w:val="20"/>
        </w:rPr>
        <w:t xml:space="preserve">1) обеспечивает самостоятельно выбор земель или земельных участков, находящихся в собственности Республики Крым или муниципальной собственности, из которых возможно образование земельных участков для предоставления гражданам, и (или) обеспечивает подготовку схемы расположения земельного участка на кадастровом плане территории или проекта межевания территории в соответствии с порядком, установленным Советом министров Республики Крым;</w:t>
      </w:r>
    </w:p>
    <w:p>
      <w:pPr>
        <w:pStyle w:val="0"/>
        <w:jc w:val="both"/>
      </w:pPr>
      <w:r>
        <w:rPr>
          <w:sz w:val="20"/>
        </w:rPr>
        <w:t xml:space="preserve">(в ред. Законов Республики Крым от 25.12.2019 </w:t>
      </w:r>
      <w:hyperlink w:history="0" r:id="rId91" w:tooltip="Закон Республики Крым от 25.12.2019 N 30-ЗРК/2019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5.12.2019) {КонсультантПлюс}">
        <w:r>
          <w:rPr>
            <w:sz w:val="20"/>
            <w:color w:val="0000ff"/>
          </w:rPr>
          <w:t xml:space="preserve">N 30-ЗРК/2019</w:t>
        </w:r>
      </w:hyperlink>
      <w:r>
        <w:rPr>
          <w:sz w:val="20"/>
        </w:rPr>
        <w:t xml:space="preserve">, от 29.09.2022 </w:t>
      </w:r>
      <w:hyperlink w:history="0" r:id="rId92"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w:t>
      </w:r>
    </w:p>
    <w:p>
      <w:pPr>
        <w:pStyle w:val="0"/>
        <w:spacing w:before="200" w:line-rule="auto"/>
        <w:ind w:firstLine="540"/>
        <w:jc w:val="both"/>
      </w:pPr>
      <w:r>
        <w:rPr>
          <w:sz w:val="20"/>
        </w:rPr>
        <w:t xml:space="preserve">2) в случае если земельный участок находится в собственности Республики Крым и предоставляется для индивидуального жилищного строительства, ведения личного подсобного хозяйства в границах населенного пункта, садоводства для собственных нужд, может обратиться за передачей данного земельного участка в муниципальную собственность в порядке, установленном в соответствии с настоящим Законом;</w:t>
      </w:r>
    </w:p>
    <w:p>
      <w:pPr>
        <w:pStyle w:val="0"/>
        <w:jc w:val="both"/>
      </w:pPr>
      <w:r>
        <w:rPr>
          <w:sz w:val="20"/>
        </w:rPr>
        <w:t xml:space="preserve">(в ред. Законов Республики Крым от 25.12.2019 </w:t>
      </w:r>
      <w:hyperlink w:history="0" r:id="rId93" w:tooltip="Закон Республики Крым от 25.12.2019 N 30-ЗРК/2019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5.12.2019) {КонсультантПлюс}">
        <w:r>
          <w:rPr>
            <w:sz w:val="20"/>
            <w:color w:val="0000ff"/>
          </w:rPr>
          <w:t xml:space="preserve">N 30-ЗРК/2019</w:t>
        </w:r>
      </w:hyperlink>
      <w:r>
        <w:rPr>
          <w:sz w:val="20"/>
        </w:rPr>
        <w:t xml:space="preserve">, от 26.06.2020 </w:t>
      </w:r>
      <w:hyperlink w:history="0" r:id="rId94" w:tooltip="Закон Республики Крым от 26.06.2020 N 88-ЗРК/2020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6.06.2020) {КонсультантПлюс}">
        <w:r>
          <w:rPr>
            <w:sz w:val="20"/>
            <w:color w:val="0000ff"/>
          </w:rPr>
          <w:t xml:space="preserve">N 88-ЗРК/2020</w:t>
        </w:r>
      </w:hyperlink>
      <w:r>
        <w:rPr>
          <w:sz w:val="20"/>
        </w:rPr>
        <w:t xml:space="preserve">, от 29.09.2022 </w:t>
      </w:r>
      <w:hyperlink w:history="0" r:id="rId95"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w:t>
      </w:r>
    </w:p>
    <w:bookmarkStart w:id="135" w:name="P135"/>
    <w:bookmarkEnd w:id="135"/>
    <w:p>
      <w:pPr>
        <w:pStyle w:val="0"/>
        <w:spacing w:before="200" w:line-rule="auto"/>
        <w:ind w:firstLine="540"/>
        <w:jc w:val="both"/>
      </w:pPr>
      <w:r>
        <w:rPr>
          <w:sz w:val="20"/>
        </w:rPr>
        <w:t xml:space="preserve">2-1) в случае отсутствия в муниципальной собственности соответствующего муниципального образования земельных участков для предоставления под индивидуальное жилищное строительство гражданам, указанным в </w:t>
      </w:r>
      <w:hyperlink w:history="0" w:anchor="P60" w:tooltip="1. Право на предоставление земельных участков, находящихся в собственности Республики Крым или муниципальной собственности, в собственность бесплатно имеют следующие категории совершеннолетних граждан Российской Федерации:">
        <w:r>
          <w:rPr>
            <w:sz w:val="20"/>
            <w:color w:val="0000ff"/>
          </w:rPr>
          <w:t xml:space="preserve">части 1 статьи 4</w:t>
        </w:r>
      </w:hyperlink>
      <w:r>
        <w:rPr>
          <w:sz w:val="20"/>
        </w:rPr>
        <w:t xml:space="preserve"> настоящего Закона, уполномоченный орган местного самоуправления обращается в Совет министров Республики Крым о рассмотрении вопроса о возможности определения для этих целей находящихся в собственности Республики Крым земельных участков с последующим предоставлением их гражданам в установленном Советом министров Республики Крым порядке;</w:t>
      </w:r>
    </w:p>
    <w:p>
      <w:pPr>
        <w:pStyle w:val="0"/>
        <w:jc w:val="both"/>
      </w:pPr>
      <w:r>
        <w:rPr>
          <w:sz w:val="20"/>
        </w:rPr>
        <w:t xml:space="preserve">(п. 2-1 введен </w:t>
      </w:r>
      <w:hyperlink w:history="0" r:id="rId96" w:tooltip="Закон Республики Крым от 12.01.2016 N 209-ЗРК/2016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5.12.2015) {КонсультантПлюс}">
        <w:r>
          <w:rPr>
            <w:sz w:val="20"/>
            <w:color w:val="0000ff"/>
          </w:rPr>
          <w:t xml:space="preserve">Законом</w:t>
        </w:r>
      </w:hyperlink>
      <w:r>
        <w:rPr>
          <w:sz w:val="20"/>
        </w:rPr>
        <w:t xml:space="preserve"> Республики Крым от 12.01.2016 N 209-ЗРК/2016; в ред. Законов Республики Крым от 14.12.2020 </w:t>
      </w:r>
      <w:hyperlink w:history="0" r:id="rId97" w:tooltip="Закон Республики Крым от 14.12.2020 N 136-ЗРК/2020 &quot;О внесении изменений в Закон Республики Крым &quot;Об особенностях регулирования имущественных и земельных отношений на территории Республики Крым&quot; и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4.12.2020) {КонсультантПлюс}">
        <w:r>
          <w:rPr>
            <w:sz w:val="20"/>
            <w:color w:val="0000ff"/>
          </w:rPr>
          <w:t xml:space="preserve">N 136-ЗРК/2020</w:t>
        </w:r>
      </w:hyperlink>
      <w:r>
        <w:rPr>
          <w:sz w:val="20"/>
        </w:rPr>
        <w:t xml:space="preserve">, от 29.09.2022 </w:t>
      </w:r>
      <w:hyperlink w:history="0" r:id="rId98"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w:t>
      </w:r>
    </w:p>
    <w:bookmarkStart w:id="137" w:name="P137"/>
    <w:bookmarkEnd w:id="137"/>
    <w:p>
      <w:pPr>
        <w:pStyle w:val="0"/>
        <w:spacing w:before="200" w:line-rule="auto"/>
        <w:ind w:firstLine="540"/>
        <w:jc w:val="both"/>
      </w:pPr>
      <w:r>
        <w:rPr>
          <w:sz w:val="20"/>
        </w:rPr>
        <w:t xml:space="preserve">3) сообщает заявителю о возможности предоставления определенного земельного участка, в том числе подлежащего образованию, который находится в муниципальной собственности;</w:t>
      </w:r>
    </w:p>
    <w:p>
      <w:pPr>
        <w:pStyle w:val="0"/>
        <w:jc w:val="both"/>
      </w:pPr>
      <w:r>
        <w:rPr>
          <w:sz w:val="20"/>
        </w:rPr>
        <w:t xml:space="preserve">(в ред. </w:t>
      </w:r>
      <w:hyperlink w:history="0" r:id="rId99"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Закона</w:t>
        </w:r>
      </w:hyperlink>
      <w:r>
        <w:rPr>
          <w:sz w:val="20"/>
        </w:rPr>
        <w:t xml:space="preserve"> Республики Крым от 15.12.2022 N 354-ЗРК/2022)</w:t>
      </w:r>
    </w:p>
    <w:bookmarkStart w:id="139" w:name="P139"/>
    <w:bookmarkEnd w:id="139"/>
    <w:p>
      <w:pPr>
        <w:pStyle w:val="0"/>
        <w:spacing w:before="200" w:line-rule="auto"/>
        <w:ind w:firstLine="540"/>
        <w:jc w:val="both"/>
      </w:pPr>
      <w:r>
        <w:rPr>
          <w:sz w:val="20"/>
        </w:rPr>
        <w:t xml:space="preserve">4) принимает решение о предварительном согласовании предоставления земельного участка (при необходимости);</w:t>
      </w:r>
    </w:p>
    <w:p>
      <w:pPr>
        <w:pStyle w:val="0"/>
        <w:spacing w:before="200" w:line-rule="auto"/>
        <w:ind w:firstLine="540"/>
        <w:jc w:val="both"/>
      </w:pPr>
      <w:r>
        <w:rPr>
          <w:sz w:val="20"/>
        </w:rPr>
        <w:t xml:space="preserve">5) принимает решение о предоставлении земельного участка в собственность бесплатно или подписывает и направляет заявителю договор аренды земельного участка (в случае если заявлено о предоставлении земельного участка в аренду).</w:t>
      </w:r>
    </w:p>
    <w:p>
      <w:pPr>
        <w:pStyle w:val="0"/>
        <w:spacing w:before="200" w:line-rule="auto"/>
        <w:ind w:firstLine="540"/>
        <w:jc w:val="both"/>
      </w:pPr>
      <w:r>
        <w:rPr>
          <w:sz w:val="20"/>
        </w:rPr>
        <w:t xml:space="preserve">4. Срок действия решений о предварительном согласовании предоставления земельного участка по основаниям, предусмотренным настоящей статьей, составляет два года.</w:t>
      </w:r>
    </w:p>
    <w:p>
      <w:pPr>
        <w:pStyle w:val="0"/>
        <w:jc w:val="both"/>
      </w:pPr>
      <w:r>
        <w:rPr>
          <w:sz w:val="20"/>
        </w:rPr>
        <w:t xml:space="preserve">(в ред. </w:t>
      </w:r>
      <w:hyperlink w:history="0" r:id="rId100" w:tooltip="Закон Республики Крым от 23.10.2017 N 419-ЗРК/2017 &quot;О внесении изменения в статью 6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8.10.2017) {КонсультантПлюс}">
        <w:r>
          <w:rPr>
            <w:sz w:val="20"/>
            <w:color w:val="0000ff"/>
          </w:rPr>
          <w:t xml:space="preserve">Закона</w:t>
        </w:r>
      </w:hyperlink>
      <w:r>
        <w:rPr>
          <w:sz w:val="20"/>
        </w:rPr>
        <w:t xml:space="preserve"> Республики Крым от 23.10.2017 N 419-ЗРК/2017)</w:t>
      </w:r>
    </w:p>
    <w:p>
      <w:pPr>
        <w:pStyle w:val="0"/>
        <w:spacing w:before="200" w:line-rule="auto"/>
        <w:ind w:firstLine="540"/>
        <w:jc w:val="both"/>
      </w:pPr>
      <w:r>
        <w:rPr>
          <w:sz w:val="20"/>
        </w:rPr>
        <w:t xml:space="preserve">5. При наличии подходящего земельного участка, находящегося в собственности Республики Крым или муниципальной собственности, определенного схемой расположения земельного участка на кадастровом плане территории или проектом межевания территории, действия, предусмотренные </w:t>
      </w:r>
      <w:hyperlink w:history="0" w:anchor="P137" w:tooltip="3) сообщает заявителю о возможности предоставления определенного земельного участка, в том числе подлежащего образованию, который находится в муниципальной собственности;">
        <w:r>
          <w:rPr>
            <w:sz w:val="20"/>
            <w:color w:val="0000ff"/>
          </w:rPr>
          <w:t xml:space="preserve">пунктами 3</w:t>
        </w:r>
      </w:hyperlink>
      <w:r>
        <w:rPr>
          <w:sz w:val="20"/>
        </w:rPr>
        <w:t xml:space="preserve"> и </w:t>
      </w:r>
      <w:hyperlink w:history="0" w:anchor="P139" w:tooltip="4) принимает решение о предварительном согласовании предоставления земельного участка (при необходимости);">
        <w:r>
          <w:rPr>
            <w:sz w:val="20"/>
            <w:color w:val="0000ff"/>
          </w:rPr>
          <w:t xml:space="preserve">4 части 3</w:t>
        </w:r>
      </w:hyperlink>
      <w:r>
        <w:rPr>
          <w:sz w:val="20"/>
        </w:rPr>
        <w:t xml:space="preserve"> настоящей статьи, должны быть совершены в течение двух месяцев со дня поступления заявления.</w:t>
      </w:r>
    </w:p>
    <w:p>
      <w:pPr>
        <w:pStyle w:val="0"/>
        <w:jc w:val="both"/>
      </w:pPr>
      <w:r>
        <w:rPr>
          <w:sz w:val="20"/>
        </w:rPr>
        <w:t xml:space="preserve">(в ред. </w:t>
      </w:r>
      <w:hyperlink w:history="0" r:id="rId101"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6. Уполномоченный орган уведомляет гражданина, стоящего в очереди, о возможности предоставления земельного участка (с указанием месторасположения и площади земельного участка) почтовым отправлением с уведомлением о вручении. Гражданин вправе получить уведомление о возможности предоставления земельного участка лично под роспись.</w:t>
      </w:r>
    </w:p>
    <w:p>
      <w:pPr>
        <w:pStyle w:val="0"/>
        <w:spacing w:before="200" w:line-rule="auto"/>
        <w:ind w:firstLine="540"/>
        <w:jc w:val="both"/>
      </w:pPr>
      <w:r>
        <w:rPr>
          <w:sz w:val="20"/>
        </w:rPr>
        <w:t xml:space="preserve">7. Для целей настоящего Закона уведомление считается полученным гражданином, если:</w:t>
      </w:r>
    </w:p>
    <w:p>
      <w:pPr>
        <w:pStyle w:val="0"/>
        <w:spacing w:before="200" w:line-rule="auto"/>
        <w:ind w:firstLine="540"/>
        <w:jc w:val="both"/>
      </w:pPr>
      <w:r>
        <w:rPr>
          <w:sz w:val="20"/>
        </w:rPr>
        <w:t xml:space="preserve">1) гражданин отказался от получения почтового отправления и этот отказ зафиксирован организацией почтовой связи;</w:t>
      </w:r>
    </w:p>
    <w:p>
      <w:pPr>
        <w:pStyle w:val="0"/>
        <w:spacing w:before="200" w:line-rule="auto"/>
        <w:ind w:firstLine="540"/>
        <w:jc w:val="both"/>
      </w:pPr>
      <w:r>
        <w:rPr>
          <w:sz w:val="20"/>
        </w:rPr>
        <w:t xml:space="preserve">2) несмотря на почтовое извещение, гражданин не явился за получением почтового отправления, направленного в установленном порядке, о чем организация почтовой связи уведомила уполномоченный орган;</w:t>
      </w:r>
    </w:p>
    <w:p>
      <w:pPr>
        <w:pStyle w:val="0"/>
        <w:spacing w:before="200" w:line-rule="auto"/>
        <w:ind w:firstLine="540"/>
        <w:jc w:val="both"/>
      </w:pPr>
      <w:r>
        <w:rPr>
          <w:sz w:val="20"/>
        </w:rPr>
        <w:t xml:space="preserve">3) почтовое отправление не было вручено в связи с отсутствием гражданина по указанному адресу, о чем организация почтовой связи уведомила уполномоченный орган;</w:t>
      </w:r>
    </w:p>
    <w:p>
      <w:pPr>
        <w:pStyle w:val="0"/>
        <w:spacing w:before="200" w:line-rule="auto"/>
        <w:ind w:firstLine="540"/>
        <w:jc w:val="both"/>
      </w:pPr>
      <w:r>
        <w:rPr>
          <w:sz w:val="20"/>
        </w:rPr>
        <w:t xml:space="preserve">4) почтовое отправление вручено представителю гражданина.</w:t>
      </w:r>
    </w:p>
    <w:p>
      <w:pPr>
        <w:pStyle w:val="0"/>
        <w:spacing w:before="200" w:line-rule="auto"/>
        <w:ind w:firstLine="540"/>
        <w:jc w:val="both"/>
      </w:pPr>
      <w:r>
        <w:rPr>
          <w:sz w:val="20"/>
        </w:rPr>
        <w:t xml:space="preserve">8. Если гражданин в течение 30 дней со дня получения им уведомления не представил письменное согласие на предоставление предлагаемого участка, земельный участок предлагается следующему по очереди гражданину, стоящему в очереди.</w:t>
      </w:r>
    </w:p>
    <w:p>
      <w:pPr>
        <w:pStyle w:val="0"/>
        <w:jc w:val="both"/>
      </w:pPr>
      <w:r>
        <w:rPr>
          <w:sz w:val="20"/>
        </w:rPr>
        <w:t xml:space="preserve">(в ред. </w:t>
      </w:r>
      <w:hyperlink w:history="0" r:id="rId102"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Закона</w:t>
        </w:r>
      </w:hyperlink>
      <w:r>
        <w:rPr>
          <w:sz w:val="20"/>
        </w:rPr>
        <w:t xml:space="preserve"> Республики Крым от 15.12.2022 N 354-ЗРК/2022)</w:t>
      </w:r>
    </w:p>
    <w:p>
      <w:pPr>
        <w:pStyle w:val="0"/>
        <w:spacing w:before="200" w:line-rule="auto"/>
        <w:ind w:firstLine="540"/>
        <w:jc w:val="both"/>
      </w:pPr>
      <w:r>
        <w:rPr>
          <w:sz w:val="20"/>
        </w:rPr>
        <w:t xml:space="preserve">9. В случае выявления недостоверных сведений, послуживших основанием для постановки в очередь на предоставление земельного участка, решение о передаче земельного участка подлежит отмене (договор аренды, в случае его заключения, - расторжению), а земельный участок - возврату в собственность Республики Крым или муниципальную собственность.</w:t>
      </w:r>
    </w:p>
    <w:p>
      <w:pPr>
        <w:pStyle w:val="0"/>
        <w:jc w:val="both"/>
      </w:pPr>
      <w:r>
        <w:rPr>
          <w:sz w:val="20"/>
        </w:rPr>
        <w:t xml:space="preserve">(в ред. Законов Республики Крым от 29.09.2022 </w:t>
      </w:r>
      <w:hyperlink w:history="0" r:id="rId103"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 от 15.12.2022 </w:t>
      </w:r>
      <w:hyperlink w:history="0" r:id="rId104"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N 354-ЗРК/2022</w:t>
        </w:r>
      </w:hyperlink>
      <w:r>
        <w:rPr>
          <w:sz w:val="20"/>
        </w:rPr>
        <w:t xml:space="preserve">)</w:t>
      </w:r>
    </w:p>
    <w:p>
      <w:pPr>
        <w:pStyle w:val="0"/>
        <w:spacing w:before="200" w:line-rule="auto"/>
        <w:ind w:firstLine="540"/>
        <w:jc w:val="both"/>
      </w:pPr>
      <w:r>
        <w:rPr>
          <w:sz w:val="20"/>
        </w:rPr>
        <w:t xml:space="preserve">10. Регистрация гражданина в другом субъекте Российской Федерации или за пределами Российской Федерации является основанием для отказа в предоставлении земельного участка.</w:t>
      </w:r>
    </w:p>
    <w:p>
      <w:pPr>
        <w:pStyle w:val="0"/>
        <w:jc w:val="both"/>
      </w:pPr>
      <w:r>
        <w:rPr>
          <w:sz w:val="20"/>
        </w:rPr>
        <w:t xml:space="preserve">(часть 10 введена </w:t>
      </w:r>
      <w:hyperlink w:history="0" r:id="rId105" w:tooltip="Закон Республики Крым от 29.09.2015 N 140-ЗРК/2015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6.09.2015) {КонсультантПлюс}">
        <w:r>
          <w:rPr>
            <w:sz w:val="20"/>
            <w:color w:val="0000ff"/>
          </w:rPr>
          <w:t xml:space="preserve">Законом</w:t>
        </w:r>
      </w:hyperlink>
      <w:r>
        <w:rPr>
          <w:sz w:val="20"/>
        </w:rPr>
        <w:t xml:space="preserve"> Республики Крым от 29.09.2015 N 140-ЗРК/2015)</w:t>
      </w:r>
    </w:p>
    <w:p>
      <w:pPr>
        <w:pStyle w:val="0"/>
        <w:spacing w:before="200" w:line-rule="auto"/>
        <w:ind w:firstLine="540"/>
        <w:jc w:val="both"/>
      </w:pPr>
      <w:r>
        <w:rPr>
          <w:sz w:val="20"/>
        </w:rPr>
        <w:t xml:space="preserve">11. Предоставление земельных участков Героям Советского Союза, Героям Российской Федерации или полным кавалерам ордена Славы осуществляется в соответствии с </w:t>
      </w:r>
      <w:hyperlink w:history="0" r:id="rId106" w:tooltip="Закон РФ от 15.01.1993 N 4301-1 (ред. от 30.12.2020) &quot;О статусе Героев Советского Союза, Героев Российской Федерации и полных кавалеров ордена Славы&quot; {КонсультантПлюс}">
        <w:r>
          <w:rPr>
            <w:sz w:val="20"/>
            <w:color w:val="0000ff"/>
          </w:rPr>
          <w:t xml:space="preserve">пунктом 4 статьи 5</w:t>
        </w:r>
      </w:hyperlink>
      <w:r>
        <w:rPr>
          <w:sz w:val="20"/>
        </w:rPr>
        <w:t xml:space="preserve"> Закона Российской Федерации от 15 января 1993 года N 4301-1 "О статусе Героев Советского Союза, Героев Российской Федерации и полных кавалеров ордена Славы".</w:t>
      </w:r>
    </w:p>
    <w:p>
      <w:pPr>
        <w:pStyle w:val="0"/>
        <w:jc w:val="both"/>
      </w:pPr>
      <w:r>
        <w:rPr>
          <w:sz w:val="20"/>
        </w:rPr>
        <w:t xml:space="preserve">(часть 11 введена </w:t>
      </w:r>
      <w:hyperlink w:history="0" r:id="rId107" w:tooltip="Закон Республики Крым от 05.03.2018 N 472-ЗРК/2018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8.02.2018) {КонсультантПлюс}">
        <w:r>
          <w:rPr>
            <w:sz w:val="20"/>
            <w:color w:val="0000ff"/>
          </w:rPr>
          <w:t xml:space="preserve">Законом</w:t>
        </w:r>
      </w:hyperlink>
      <w:r>
        <w:rPr>
          <w:sz w:val="20"/>
        </w:rPr>
        <w:t xml:space="preserve"> Республики Крым от 05.03.2018 N 472-ЗРК/2018)</w:t>
      </w:r>
    </w:p>
    <w:p>
      <w:pPr>
        <w:pStyle w:val="0"/>
        <w:ind w:firstLine="540"/>
        <w:jc w:val="both"/>
      </w:pPr>
      <w:r>
        <w:rPr>
          <w:sz w:val="20"/>
        </w:rPr>
      </w:r>
    </w:p>
    <w:bookmarkStart w:id="160" w:name="P160"/>
    <w:bookmarkEnd w:id="160"/>
    <w:p>
      <w:pPr>
        <w:pStyle w:val="2"/>
        <w:outlineLvl w:val="1"/>
        <w:ind w:firstLine="540"/>
        <w:jc w:val="both"/>
      </w:pPr>
      <w:r>
        <w:rPr>
          <w:sz w:val="20"/>
        </w:rPr>
        <w:t xml:space="preserve">Статья 6-1. Особенности предоставления земельных участков ветеранам боевых действий и инвалидам боевых действий, обеспечивающим выполнение задач или принимавшим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имеющим постоянную регистрацию на территории Республики Крым по состоянию на 24 февраля 2022 года, и членам их семей</w:t>
      </w:r>
    </w:p>
    <w:p>
      <w:pPr>
        <w:pStyle w:val="0"/>
        <w:ind w:firstLine="540"/>
        <w:jc w:val="both"/>
      </w:pPr>
      <w:r>
        <w:rPr>
          <w:sz w:val="20"/>
        </w:rPr>
        <w:t xml:space="preserve">(введена </w:t>
      </w:r>
      <w:hyperlink w:history="0" r:id="rId108"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Законом</w:t>
        </w:r>
      </w:hyperlink>
      <w:r>
        <w:rPr>
          <w:sz w:val="20"/>
        </w:rPr>
        <w:t xml:space="preserve"> Республики Крым от 15.12.2022 N 354-ЗРК/2022)</w:t>
      </w:r>
    </w:p>
    <w:p>
      <w:pPr>
        <w:pStyle w:val="0"/>
        <w:ind w:firstLine="540"/>
        <w:jc w:val="both"/>
      </w:pPr>
      <w:r>
        <w:rPr>
          <w:sz w:val="20"/>
        </w:rPr>
      </w:r>
    </w:p>
    <w:p>
      <w:pPr>
        <w:pStyle w:val="0"/>
        <w:ind w:firstLine="540"/>
        <w:jc w:val="both"/>
      </w:pPr>
      <w:r>
        <w:rPr>
          <w:sz w:val="20"/>
        </w:rPr>
        <w:t xml:space="preserve">1. Лица, указанные в </w:t>
      </w:r>
      <w:hyperlink w:history="0" w:anchor="P76" w:tooltip="11)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пунктах 11</w:t>
        </w:r>
      </w:hyperlink>
      <w:r>
        <w:rPr>
          <w:sz w:val="20"/>
        </w:rPr>
        <w:t xml:space="preserve"> - </w:t>
      </w:r>
      <w:hyperlink w:history="0" w:anchor="P80" w:tooltip="13) члены семей погибших (умерших) лиц, указанных в пунктах 11 и 12 настоящей части.">
        <w:r>
          <w:rPr>
            <w:sz w:val="20"/>
            <w:color w:val="0000ff"/>
          </w:rPr>
          <w:t xml:space="preserve">13 части 1 статьи 4</w:t>
        </w:r>
      </w:hyperlink>
      <w:r>
        <w:rPr>
          <w:sz w:val="20"/>
        </w:rPr>
        <w:t xml:space="preserve"> настоящего Закона, имеют право на однократное внеочередное предоставление земельного участка, находящегося в собственности Республики Крым, в собственность бесплатно.</w:t>
      </w:r>
    </w:p>
    <w:p>
      <w:pPr>
        <w:pStyle w:val="0"/>
        <w:spacing w:before="200" w:line-rule="auto"/>
        <w:ind w:firstLine="540"/>
        <w:jc w:val="both"/>
      </w:pPr>
      <w:r>
        <w:rPr>
          <w:sz w:val="20"/>
        </w:rPr>
        <w:t xml:space="preserve">2. При определении права лиц, указанных в </w:t>
      </w:r>
      <w:hyperlink w:history="0" w:anchor="P76" w:tooltip="11)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пунктах 11</w:t>
        </w:r>
      </w:hyperlink>
      <w:r>
        <w:rPr>
          <w:sz w:val="20"/>
        </w:rPr>
        <w:t xml:space="preserve"> - </w:t>
      </w:r>
      <w:hyperlink w:history="0" w:anchor="P80" w:tooltip="13) члены семей погибших (умерших) лиц, указанных в пунктах 11 и 12 настоящей части.">
        <w:r>
          <w:rPr>
            <w:sz w:val="20"/>
            <w:color w:val="0000ff"/>
          </w:rPr>
          <w:t xml:space="preserve">13 части 1 статьи 4</w:t>
        </w:r>
      </w:hyperlink>
      <w:r>
        <w:rPr>
          <w:sz w:val="20"/>
        </w:rPr>
        <w:t xml:space="preserve"> настоящего Закона, на предоставление земельного участка не учитываются:</w:t>
      </w:r>
    </w:p>
    <w:p>
      <w:pPr>
        <w:pStyle w:val="0"/>
        <w:spacing w:before="200" w:line-rule="auto"/>
        <w:ind w:firstLine="540"/>
        <w:jc w:val="both"/>
      </w:pPr>
      <w:r>
        <w:rPr>
          <w:sz w:val="20"/>
        </w:rPr>
        <w:t xml:space="preserve">1) период выполнения задач или участия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w:t>
      </w:r>
    </w:p>
    <w:p>
      <w:pPr>
        <w:pStyle w:val="0"/>
        <w:spacing w:before="200" w:line-rule="auto"/>
        <w:ind w:firstLine="540"/>
        <w:jc w:val="both"/>
      </w:pPr>
      <w:r>
        <w:rPr>
          <w:sz w:val="20"/>
        </w:rPr>
        <w:t xml:space="preserve">2) нуждаемость в предоставлении земельного участка или в улучшении жилищных условий;</w:t>
      </w:r>
    </w:p>
    <w:p>
      <w:pPr>
        <w:pStyle w:val="0"/>
        <w:spacing w:before="200" w:line-rule="auto"/>
        <w:ind w:firstLine="540"/>
        <w:jc w:val="both"/>
      </w:pPr>
      <w:r>
        <w:rPr>
          <w:sz w:val="20"/>
        </w:rPr>
        <w:t xml:space="preserve">3) наличие иного земельного участка, пригодного для строительства жилого дома, ведения личного подсобного хозяйства в границах населенного пункта, садоводства для собственных нужд;</w:t>
      </w:r>
    </w:p>
    <w:p>
      <w:pPr>
        <w:pStyle w:val="0"/>
        <w:spacing w:before="200" w:line-rule="auto"/>
        <w:ind w:firstLine="540"/>
        <w:jc w:val="both"/>
      </w:pPr>
      <w:r>
        <w:rPr>
          <w:sz w:val="20"/>
        </w:rPr>
        <w:t xml:space="preserve">4) наличие в собственности жилого помещения, в том числе жилого дома;</w:t>
      </w:r>
    </w:p>
    <w:p>
      <w:pPr>
        <w:pStyle w:val="0"/>
        <w:spacing w:before="200" w:line-rule="auto"/>
        <w:ind w:firstLine="540"/>
        <w:jc w:val="both"/>
      </w:pPr>
      <w:r>
        <w:rPr>
          <w:sz w:val="20"/>
        </w:rPr>
        <w:t xml:space="preserve">5) факт отчуждения земельного участка и (или) жилого помещения, в том числе жилого дома;</w:t>
      </w:r>
    </w:p>
    <w:p>
      <w:pPr>
        <w:pStyle w:val="0"/>
        <w:spacing w:before="200" w:line-rule="auto"/>
        <w:ind w:firstLine="540"/>
        <w:jc w:val="both"/>
      </w:pPr>
      <w:r>
        <w:rPr>
          <w:sz w:val="20"/>
        </w:rPr>
        <w:t xml:space="preserve">6) нахождение гражданина в очереди на предоставление земельного участка по основаниям, предусмотренным </w:t>
      </w:r>
      <w:hyperlink w:history="0" w:anchor="P62" w:tooltip="1) ветераны Великой Отечественной войны;">
        <w:r>
          <w:rPr>
            <w:sz w:val="20"/>
            <w:color w:val="0000ff"/>
          </w:rPr>
          <w:t xml:space="preserve">пунктами 1</w:t>
        </w:r>
      </w:hyperlink>
      <w:r>
        <w:rPr>
          <w:sz w:val="20"/>
        </w:rPr>
        <w:t xml:space="preserve"> - </w:t>
      </w:r>
      <w:hyperlink w:history="0" w:anchor="P75" w:tooltip="10) лица, воспитывающие ребенка-инвалида, включая усыновленных и принятых под опеку (попечительство);">
        <w:r>
          <w:rPr>
            <w:sz w:val="20"/>
            <w:color w:val="0000ff"/>
          </w:rPr>
          <w:t xml:space="preserve">10 части 1 статьи 4</w:t>
        </w:r>
      </w:hyperlink>
      <w:r>
        <w:rPr>
          <w:sz w:val="20"/>
        </w:rPr>
        <w:t xml:space="preserve"> настоящего Закона.</w:t>
      </w:r>
    </w:p>
    <w:bookmarkStart w:id="171" w:name="P171"/>
    <w:bookmarkEnd w:id="171"/>
    <w:p>
      <w:pPr>
        <w:pStyle w:val="0"/>
        <w:spacing w:before="200" w:line-rule="auto"/>
        <w:ind w:firstLine="540"/>
        <w:jc w:val="both"/>
      </w:pPr>
      <w:r>
        <w:rPr>
          <w:sz w:val="20"/>
        </w:rPr>
        <w:t xml:space="preserve">3. Предоставление земельных участков, находящихся в собственности Республики Крым, лицам, указанным в </w:t>
      </w:r>
      <w:hyperlink w:history="0" w:anchor="P76" w:tooltip="11)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пунктах 11</w:t>
        </w:r>
      </w:hyperlink>
      <w:r>
        <w:rPr>
          <w:sz w:val="20"/>
        </w:rPr>
        <w:t xml:space="preserve"> - </w:t>
      </w:r>
      <w:hyperlink w:history="0" w:anchor="P80" w:tooltip="13) члены семей погибших (умерших) лиц, указанных в пунктах 11 и 12 настоящей части.">
        <w:r>
          <w:rPr>
            <w:sz w:val="20"/>
            <w:color w:val="0000ff"/>
          </w:rPr>
          <w:t xml:space="preserve">13 части 1 статьи 4</w:t>
        </w:r>
      </w:hyperlink>
      <w:r>
        <w:rPr>
          <w:sz w:val="20"/>
        </w:rPr>
        <w:t xml:space="preserve"> настоящего Закона, осуществляется исполнительным органом Республики Крым, уполномоченным на распоряжение земельными участками, находящимися в собственности Республики Крым, при условии учета указанных лиц уполномоченным органом местного самоуправления по месту постоянной регистрации на территории Республики Крым по состоянию на 24 февраля 2022 года лиц, указанных в </w:t>
      </w:r>
      <w:hyperlink w:history="0" w:anchor="P76" w:tooltip="11)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пунктах 11</w:t>
        </w:r>
      </w:hyperlink>
      <w:r>
        <w:rPr>
          <w:sz w:val="20"/>
        </w:rPr>
        <w:t xml:space="preserve"> и </w:t>
      </w:r>
      <w:hyperlink w:history="0" w:anchor="P78" w:tooltip="12) инвалиды боевых действий, ставшие инвалидами вследствие ранения, контузии, увечья или заболевания, полученных при выполнении задач или участии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12 части 1 статьи 4</w:t>
        </w:r>
      </w:hyperlink>
      <w:r>
        <w:rPr>
          <w:sz w:val="20"/>
        </w:rPr>
        <w:t xml:space="preserve"> настоящего Закона.</w:t>
      </w:r>
    </w:p>
    <w:p>
      <w:pPr>
        <w:pStyle w:val="0"/>
        <w:spacing w:before="200" w:line-rule="auto"/>
        <w:ind w:firstLine="540"/>
        <w:jc w:val="both"/>
      </w:pPr>
      <w:r>
        <w:rPr>
          <w:sz w:val="20"/>
        </w:rPr>
        <w:t xml:space="preserve">Порядок учета лиц, указанных в </w:t>
      </w:r>
      <w:hyperlink w:history="0" w:anchor="P76" w:tooltip="11)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пунктах 11</w:t>
        </w:r>
      </w:hyperlink>
      <w:r>
        <w:rPr>
          <w:sz w:val="20"/>
        </w:rPr>
        <w:t xml:space="preserve"> - </w:t>
      </w:r>
      <w:hyperlink w:history="0" w:anchor="P80" w:tooltip="13) члены семей погибших (умерших) лиц, указанных в пунктах 11 и 12 настоящей части.">
        <w:r>
          <w:rPr>
            <w:sz w:val="20"/>
            <w:color w:val="0000ff"/>
          </w:rPr>
          <w:t xml:space="preserve">13 части 1 статьи 4</w:t>
        </w:r>
      </w:hyperlink>
      <w:r>
        <w:rPr>
          <w:sz w:val="20"/>
        </w:rPr>
        <w:t xml:space="preserve"> настоящего Закона, и предоставления им земельных участков устанавливается Советом министров Республики Крым.</w:t>
      </w:r>
    </w:p>
    <w:p>
      <w:pPr>
        <w:pStyle w:val="0"/>
        <w:spacing w:before="200" w:line-rule="auto"/>
        <w:ind w:firstLine="540"/>
        <w:jc w:val="both"/>
      </w:pPr>
      <w:r>
        <w:rPr>
          <w:sz w:val="20"/>
        </w:rPr>
        <w:t xml:space="preserve">4. Исполнительный орган Республики Крым, уполномоченный на распоряжение земельными участками, находящимися в собственности Республики Крым, осуществляет предоставление земельных участков в следующем порядке:</w:t>
      </w:r>
    </w:p>
    <w:p>
      <w:pPr>
        <w:pStyle w:val="0"/>
        <w:spacing w:before="200" w:line-rule="auto"/>
        <w:ind w:firstLine="540"/>
        <w:jc w:val="both"/>
      </w:pPr>
      <w:r>
        <w:rPr>
          <w:sz w:val="20"/>
        </w:rPr>
        <w:t xml:space="preserve">1) обеспечивает совместно с иными исполнительными органами Республики Крым образование возможных для предоставления земельных участков, находящихся в собственности Республики Крым, перечень которых утверждается Советом министров Республики Крым;</w:t>
      </w:r>
    </w:p>
    <w:p>
      <w:pPr>
        <w:pStyle w:val="0"/>
        <w:spacing w:before="200" w:line-rule="auto"/>
        <w:ind w:firstLine="540"/>
        <w:jc w:val="both"/>
      </w:pPr>
      <w:r>
        <w:rPr>
          <w:sz w:val="20"/>
        </w:rPr>
        <w:t xml:space="preserve">2) в случае нахождения предполагаемых для предоставления в порядке настоящей статьи земель или земельных участков в муниципальной собственности, исполнительный орган Республики Крым, уполномоченный на распоряжение земельными участками, находящимися в собственности Республики Крым, инициирует процедуру безвозмездной передачи указанных земельных участков, находящихся в муниципальной собственности, в собственность Республики Крым в установленном законодательством Российской Федерации и Республики Крым порядке;</w:t>
      </w:r>
    </w:p>
    <w:p>
      <w:pPr>
        <w:pStyle w:val="0"/>
        <w:spacing w:before="200" w:line-rule="auto"/>
        <w:ind w:firstLine="540"/>
        <w:jc w:val="both"/>
      </w:pPr>
      <w:r>
        <w:rPr>
          <w:sz w:val="20"/>
        </w:rPr>
        <w:t xml:space="preserve">3) сообщает уполномоченному органу местного самоуправления по месту постановки гражданина на учет о возможности предоставления гражданину определенного земельного участка с целью информирования указанного гражданина о необходимости подачи заявления о предоставлении земельного участка;</w:t>
      </w:r>
    </w:p>
    <w:p>
      <w:pPr>
        <w:pStyle w:val="0"/>
        <w:spacing w:before="200" w:line-rule="auto"/>
        <w:ind w:firstLine="540"/>
        <w:jc w:val="both"/>
      </w:pPr>
      <w:r>
        <w:rPr>
          <w:sz w:val="20"/>
        </w:rPr>
        <w:t xml:space="preserve">4) принимает решение о предоставлении земельного участка в собственность бесплатно.</w:t>
      </w:r>
    </w:p>
    <w:bookmarkStart w:id="178" w:name="P178"/>
    <w:bookmarkEnd w:id="178"/>
    <w:p>
      <w:pPr>
        <w:pStyle w:val="0"/>
        <w:spacing w:before="200" w:line-rule="auto"/>
        <w:ind w:firstLine="540"/>
        <w:jc w:val="both"/>
      </w:pPr>
      <w:r>
        <w:rPr>
          <w:sz w:val="20"/>
        </w:rPr>
        <w:t xml:space="preserve">5. В случае если в отношении гражданина, указанного в </w:t>
      </w:r>
      <w:hyperlink w:history="0" w:anchor="P76" w:tooltip="11)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пунктах 11</w:t>
        </w:r>
      </w:hyperlink>
      <w:r>
        <w:rPr>
          <w:sz w:val="20"/>
        </w:rPr>
        <w:t xml:space="preserve"> и </w:t>
      </w:r>
      <w:hyperlink w:history="0" w:anchor="P78" w:tooltip="12) инвалиды боевых действий, ставшие инвалидами вследствие ранения, контузии, увечья или заболевания, полученных при выполнении задач или участии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12 части 1 статьи 4</w:t>
        </w:r>
      </w:hyperlink>
      <w:r>
        <w:rPr>
          <w:sz w:val="20"/>
        </w:rPr>
        <w:t xml:space="preserve"> настоящего Закона, принималось решение, в соответствии с которым возможно завершение оформления права на земельный участок, находящийся в собственности Республики Крым или муниципальной собственности, для строительства жилого дома, ведения личного подсобного хозяйства в границах населенного пункта, садоводства для собственных нужд, которое им не реализовано в установленном законодательством Российской Федерации и Республики Крым порядке, указанный гражданин вправе реализовать право на однократное предоставление ему земельного участка в собственность бесплатно в порядке, установленном настоящей статьей.</w:t>
      </w:r>
    </w:p>
    <w:p>
      <w:pPr>
        <w:pStyle w:val="0"/>
        <w:spacing w:before="200" w:line-rule="auto"/>
        <w:ind w:firstLine="540"/>
        <w:jc w:val="both"/>
      </w:pPr>
      <w:r>
        <w:rPr>
          <w:sz w:val="20"/>
        </w:rPr>
        <w:t xml:space="preserve">В случае если гражданин желает приобрести в собственность бесплатно земельный участок, указанный в </w:t>
      </w:r>
      <w:hyperlink w:history="0" w:anchor="P178" w:tooltip="5. В случае если в отношении гражданина, указанного в пунктах 11 и 12 части 1 статьи 4 настоящего Закона, принималось решение, в соответствии с которым возможно завершение оформления права на земельный участок, находящийся в собственности Республики Крым или муниципальной собственности, для строительства жилого дома, ведения личного подсобного хозяйства в границах населенного пункта, садоводства для собственных нужд, которое им не реализовано в установленном законодательством Российской Федерации и Респу...">
        <w:r>
          <w:rPr>
            <w:sz w:val="20"/>
            <w:color w:val="0000ff"/>
          </w:rPr>
          <w:t xml:space="preserve">абзаце первом</w:t>
        </w:r>
      </w:hyperlink>
      <w:r>
        <w:rPr>
          <w:sz w:val="20"/>
        </w:rPr>
        <w:t xml:space="preserve"> настоящей части, исполнительный орган Республики Крым, уполномоченный на распоряжение земельными участками, находящимися в собственности Республики Крым, перед принятием решения о предоставлении такого земельного участка гражданину осуществляет проверку соответствия указанного земельного участка требованиям земельного и градостроительного законодательства Российской Федерации.</w:t>
      </w:r>
    </w:p>
    <w:p>
      <w:pPr>
        <w:pStyle w:val="0"/>
        <w:spacing w:before="200" w:line-rule="auto"/>
        <w:ind w:firstLine="540"/>
        <w:jc w:val="both"/>
      </w:pPr>
      <w:r>
        <w:rPr>
          <w:sz w:val="20"/>
        </w:rPr>
        <w:t xml:space="preserve">Если по результатам проведенной проверки будет установлено несоответствие испрашиваемого гражданином земельного участка требованиям земельного и градостроительного законодательства Российской Федерации, то исполнительный орган Республики Крым, уполномоченный на распоряжение земельными участками, находящимися в собственности Республики Крым, отказывает гражданину в предоставлении такого земельного участка и предлагает указанному гражданину иной земельный участок.</w:t>
      </w:r>
    </w:p>
    <w:p>
      <w:pPr>
        <w:pStyle w:val="0"/>
        <w:spacing w:before="200" w:line-rule="auto"/>
        <w:ind w:firstLine="540"/>
        <w:jc w:val="both"/>
      </w:pPr>
      <w:r>
        <w:rPr>
          <w:sz w:val="20"/>
        </w:rPr>
        <w:t xml:space="preserve">6. Предоставление земельных участков лицам, указанным в </w:t>
      </w:r>
      <w:hyperlink w:history="0" w:anchor="P76" w:tooltip="11)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пунктах 11</w:t>
        </w:r>
      </w:hyperlink>
      <w:r>
        <w:rPr>
          <w:sz w:val="20"/>
        </w:rPr>
        <w:t xml:space="preserve"> - </w:t>
      </w:r>
      <w:hyperlink w:history="0" w:anchor="P80" w:tooltip="13) члены семей погибших (умерших) лиц, указанных в пунктах 11 и 12 настоящей части.">
        <w:r>
          <w:rPr>
            <w:sz w:val="20"/>
            <w:color w:val="0000ff"/>
          </w:rPr>
          <w:t xml:space="preserve">13 части 1 статьи 4</w:t>
        </w:r>
      </w:hyperlink>
      <w:r>
        <w:rPr>
          <w:sz w:val="20"/>
        </w:rPr>
        <w:t xml:space="preserve"> настоящего Закона, осуществляется в соответствии с предельными (максимальными и минимальными) размерами земельных участков, установленными правилами землепользования и застройки соответствующего муниципального образования.</w:t>
      </w:r>
    </w:p>
    <w:p>
      <w:pPr>
        <w:pStyle w:val="0"/>
        <w:spacing w:before="200" w:line-rule="auto"/>
        <w:ind w:firstLine="540"/>
        <w:jc w:val="both"/>
      </w:pPr>
      <w:r>
        <w:rPr>
          <w:sz w:val="20"/>
        </w:rPr>
        <w:t xml:space="preserve">В случае если предельные (максимальные и минимальные) размеры земельных участков не установлены, земельные участки предоставляются лицам, указанным в </w:t>
      </w:r>
      <w:hyperlink w:history="0" w:anchor="P76" w:tooltip="11)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пунктах 11</w:t>
        </w:r>
      </w:hyperlink>
      <w:r>
        <w:rPr>
          <w:sz w:val="20"/>
        </w:rPr>
        <w:t xml:space="preserve"> - </w:t>
      </w:r>
      <w:hyperlink w:history="0" w:anchor="P80" w:tooltip="13) члены семей погибших (умерших) лиц, указанных в пунктах 11 и 12 настоящей части.">
        <w:r>
          <w:rPr>
            <w:sz w:val="20"/>
            <w:color w:val="0000ff"/>
          </w:rPr>
          <w:t xml:space="preserve">13 части 1 статьи 4</w:t>
        </w:r>
      </w:hyperlink>
      <w:r>
        <w:rPr>
          <w:sz w:val="20"/>
        </w:rPr>
        <w:t xml:space="preserve"> настоящего Закона, в размере, равном 0,06 га.</w:t>
      </w:r>
    </w:p>
    <w:p>
      <w:pPr>
        <w:pStyle w:val="0"/>
        <w:spacing w:before="200" w:line-rule="auto"/>
        <w:ind w:firstLine="540"/>
        <w:jc w:val="both"/>
      </w:pPr>
      <w:r>
        <w:rPr>
          <w:sz w:val="20"/>
        </w:rPr>
        <w:t xml:space="preserve">7. Уполномоченный орган местного самоуправления уведомляет гражданина о возможности предоставления земельного участка (с указанием кадастрового номера, месторасположения, площади и вида разрешенного использования земельного участка) и необходимости подачи заявления о предоставлении такого земельного участка в исполнительный орган Республики Крым, уполномоченный на распоряжение земельными участками, находящимися в собственности Республики Крым, почтовым отправлением с уведомлением о вручении.</w:t>
      </w:r>
    </w:p>
    <w:p>
      <w:pPr>
        <w:pStyle w:val="0"/>
        <w:spacing w:before="200" w:line-rule="auto"/>
        <w:ind w:firstLine="540"/>
        <w:jc w:val="both"/>
      </w:pPr>
      <w:r>
        <w:rPr>
          <w:sz w:val="20"/>
        </w:rPr>
        <w:t xml:space="preserve">Гражданин вправе получить уведомление лично под подпись.</w:t>
      </w:r>
    </w:p>
    <w:p>
      <w:pPr>
        <w:pStyle w:val="0"/>
        <w:spacing w:before="200" w:line-rule="auto"/>
        <w:ind w:firstLine="540"/>
        <w:jc w:val="both"/>
      </w:pPr>
      <w:r>
        <w:rPr>
          <w:sz w:val="20"/>
        </w:rPr>
        <w:t xml:space="preserve">8. В случае если гражданин отказался от предложенного ему земельного участка, то указанный гражданин утрачивает право на предоставление земельного участка в порядке, установленном настоящей статьей.</w:t>
      </w:r>
    </w:p>
    <w:p>
      <w:pPr>
        <w:pStyle w:val="0"/>
        <w:spacing w:before="200" w:line-rule="auto"/>
        <w:ind w:firstLine="540"/>
        <w:jc w:val="both"/>
      </w:pPr>
      <w:r>
        <w:rPr>
          <w:sz w:val="20"/>
        </w:rPr>
        <w:t xml:space="preserve">9. В случае если гражданин в течение 90 календарных дней со дня получения им уведомления не представил в исполнительный орган Республики Крым, уполномоченный на распоряжение земельными участками, находящимися в собственности Республики Крым, заявление о предоставлении земельного участка, право на предоставление земельного участка за ним сохраняется до момента его реализации, а земельный участок предлагается следующему гражданину, учтенному в соответствии с требованиями </w:t>
      </w:r>
      <w:hyperlink w:history="0" w:anchor="P171" w:tooltip="3. Предоставление земельных участков, находящихся в собственности Республики Крым, лицам, указанным в пунктах 11 - 13 части 1 статьи 4 настоящего Закона, осуществляется исполнительным органом Республики Крым, уполномоченным на распоряжение земельными участками, находящимися в собственности Республики Крым, при условии учета указанных лиц уполномоченным органом местного самоуправления по месту постоянной регистрации на территории Республики Крым по состоянию на 24 февраля 2022 года лиц, указанных в пункта...">
        <w:r>
          <w:rPr>
            <w:sz w:val="20"/>
            <w:color w:val="0000ff"/>
          </w:rPr>
          <w:t xml:space="preserve">части 3</w:t>
        </w:r>
      </w:hyperlink>
      <w:r>
        <w:rPr>
          <w:sz w:val="20"/>
        </w:rPr>
        <w:t xml:space="preserve"> настоящей статьи.</w:t>
      </w:r>
    </w:p>
    <w:p>
      <w:pPr>
        <w:pStyle w:val="0"/>
        <w:spacing w:before="200" w:line-rule="auto"/>
        <w:ind w:firstLine="540"/>
        <w:jc w:val="both"/>
      </w:pPr>
      <w:r>
        <w:rPr>
          <w:sz w:val="20"/>
        </w:rPr>
        <w:t xml:space="preserve">10. В случае если на момент предоставления земельного участка лицу, указанному в </w:t>
      </w:r>
      <w:hyperlink w:history="0" w:anchor="P76" w:tooltip="11)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пунктах 11</w:t>
        </w:r>
      </w:hyperlink>
      <w:r>
        <w:rPr>
          <w:sz w:val="20"/>
        </w:rPr>
        <w:t xml:space="preserve"> и </w:t>
      </w:r>
      <w:hyperlink w:history="0" w:anchor="P78" w:tooltip="12) инвалиды боевых действий, ставшие инвалидами вследствие ранения, контузии, увечья или заболевания, полученных при выполнении задач или участии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12 части 1 статьи 4</w:t>
        </w:r>
      </w:hyperlink>
      <w:r>
        <w:rPr>
          <w:sz w:val="20"/>
        </w:rPr>
        <w:t xml:space="preserve"> настоящего Закона, будет установлен факт гибели (смерти) указанного лица, земельный участок предоставляется лицам, указанным в </w:t>
      </w:r>
      <w:hyperlink w:history="0" w:anchor="P80" w:tooltip="13) члены семей погибших (умерших) лиц, указанных в пунктах 11 и 12 настоящей части.">
        <w:r>
          <w:rPr>
            <w:sz w:val="20"/>
            <w:color w:val="0000ff"/>
          </w:rPr>
          <w:t xml:space="preserve">пункте 13 части 1 статьи 4</w:t>
        </w:r>
      </w:hyperlink>
      <w:r>
        <w:rPr>
          <w:sz w:val="20"/>
        </w:rPr>
        <w:t xml:space="preserve"> настоящего Закона.</w:t>
      </w:r>
    </w:p>
    <w:p>
      <w:pPr>
        <w:pStyle w:val="0"/>
        <w:spacing w:before="200" w:line-rule="auto"/>
        <w:ind w:firstLine="540"/>
        <w:jc w:val="both"/>
      </w:pPr>
      <w:r>
        <w:rPr>
          <w:sz w:val="20"/>
        </w:rPr>
        <w:t xml:space="preserve">11. В заявлении о предоставлении земельного участка указываются кадастровый номер, площадь, цель использования, вид разрешенного использования испрашиваемого земельного участка и другие сведения, предусмотренные Земельным </w:t>
      </w:r>
      <w:hyperlink w:history="0" r:id="rId109" w:tooltip="&quot;Земельный кодекс Российской Федерации&quot; от 25.10.2001 N 136-ФЗ (ред. от 05.12.2022) {КонсультантПлюс}">
        <w:r>
          <w:rPr>
            <w:sz w:val="20"/>
            <w:color w:val="0000ff"/>
          </w:rPr>
          <w:t xml:space="preserve">кодексом</w:t>
        </w:r>
      </w:hyperlink>
      <w:r>
        <w:rPr>
          <w:sz w:val="20"/>
        </w:rPr>
        <w:t xml:space="preserve"> Российской Федерации и настоящим Законом.</w:t>
      </w:r>
    </w:p>
    <w:p>
      <w:pPr>
        <w:pStyle w:val="0"/>
        <w:spacing w:before="200" w:line-rule="auto"/>
        <w:ind w:firstLine="540"/>
        <w:jc w:val="both"/>
      </w:pPr>
      <w:r>
        <w:rPr>
          <w:sz w:val="20"/>
        </w:rPr>
        <w:t xml:space="preserve">12. Предоставление земельного участка лицам, указанным в </w:t>
      </w:r>
      <w:hyperlink w:history="0" w:anchor="P80" w:tooltip="13) члены семей погибших (умерших) лиц, указанных в пунктах 11 и 12 настоящей части.">
        <w:r>
          <w:rPr>
            <w:sz w:val="20"/>
            <w:color w:val="0000ff"/>
          </w:rPr>
          <w:t xml:space="preserve">пункте 13 части 1 статьи 4</w:t>
        </w:r>
      </w:hyperlink>
      <w:r>
        <w:rPr>
          <w:sz w:val="20"/>
        </w:rPr>
        <w:t xml:space="preserve"> настоящего Закона, осуществляется в порядке следующей очередности:</w:t>
      </w:r>
    </w:p>
    <w:bookmarkStart w:id="190" w:name="P190"/>
    <w:bookmarkEnd w:id="190"/>
    <w:p>
      <w:pPr>
        <w:pStyle w:val="0"/>
        <w:spacing w:before="200" w:line-rule="auto"/>
        <w:ind w:firstLine="540"/>
        <w:jc w:val="both"/>
      </w:pPr>
      <w:r>
        <w:rPr>
          <w:sz w:val="20"/>
        </w:rPr>
        <w:t xml:space="preserve">1) супруге (супругу) погибшего (умершего) лица, указанного в </w:t>
      </w:r>
      <w:hyperlink w:history="0" w:anchor="P76" w:tooltip="11)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пунктах 11</w:t>
        </w:r>
      </w:hyperlink>
      <w:r>
        <w:rPr>
          <w:sz w:val="20"/>
        </w:rPr>
        <w:t xml:space="preserve"> и </w:t>
      </w:r>
      <w:hyperlink w:history="0" w:anchor="P78" w:tooltip="12) инвалиды боевых действий, ставшие инвалидами вследствие ранения, контузии, увечья или заболевания, полученных при выполнении задач или участии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12 части 1 статьи 4</w:t>
        </w:r>
      </w:hyperlink>
      <w:r>
        <w:rPr>
          <w:sz w:val="20"/>
        </w:rPr>
        <w:t xml:space="preserve"> настоящего Закона;</w:t>
      </w:r>
    </w:p>
    <w:bookmarkStart w:id="191" w:name="P191"/>
    <w:bookmarkEnd w:id="191"/>
    <w:p>
      <w:pPr>
        <w:pStyle w:val="0"/>
        <w:spacing w:before="200" w:line-rule="auto"/>
        <w:ind w:firstLine="540"/>
        <w:jc w:val="both"/>
      </w:pPr>
      <w:r>
        <w:rPr>
          <w:sz w:val="20"/>
        </w:rPr>
        <w:t xml:space="preserve">2) детям погибшего (умершего) лица, указанного в </w:t>
      </w:r>
      <w:hyperlink w:history="0" w:anchor="P76" w:tooltip="11)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пунктах 11</w:t>
        </w:r>
      </w:hyperlink>
      <w:r>
        <w:rPr>
          <w:sz w:val="20"/>
        </w:rPr>
        <w:t xml:space="preserve"> и </w:t>
      </w:r>
      <w:hyperlink w:history="0" w:anchor="P78" w:tooltip="12) инвалиды боевых действий, ставшие инвалидами вследствие ранения, контузии, увечья или заболевания, полученных при выполнении задач или участии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12 части 1 статьи 4</w:t>
        </w:r>
      </w:hyperlink>
      <w:r>
        <w:rPr>
          <w:sz w:val="20"/>
        </w:rPr>
        <w:t xml:space="preserve"> настоящего Закона, - в случаях:</w:t>
      </w:r>
    </w:p>
    <w:p>
      <w:pPr>
        <w:pStyle w:val="0"/>
        <w:spacing w:before="200" w:line-rule="auto"/>
        <w:ind w:firstLine="540"/>
        <w:jc w:val="both"/>
      </w:pPr>
      <w:r>
        <w:rPr>
          <w:sz w:val="20"/>
        </w:rPr>
        <w:t xml:space="preserve">отсутствия лиц, указанных в </w:t>
      </w:r>
      <w:hyperlink w:history="0" w:anchor="P190" w:tooltip="1) супруге (супругу) погибшего (умершего) лица, указанного в пунктах 11 и 12 части 1 статьи 4 настоящего Закона;">
        <w:r>
          <w:rPr>
            <w:sz w:val="20"/>
            <w:color w:val="0000ff"/>
          </w:rPr>
          <w:t xml:space="preserve">пункте 1</w:t>
        </w:r>
      </w:hyperlink>
      <w:r>
        <w:rPr>
          <w:sz w:val="20"/>
        </w:rPr>
        <w:t xml:space="preserve"> настоящей части;</w:t>
      </w:r>
    </w:p>
    <w:p>
      <w:pPr>
        <w:pStyle w:val="0"/>
        <w:spacing w:before="200" w:line-rule="auto"/>
        <w:ind w:firstLine="540"/>
        <w:jc w:val="both"/>
      </w:pPr>
      <w:r>
        <w:rPr>
          <w:sz w:val="20"/>
        </w:rPr>
        <w:t xml:space="preserve">смерти или признания безвестно отсутствующими или умершими лиц, указанных в </w:t>
      </w:r>
      <w:hyperlink w:history="0" w:anchor="P190" w:tooltip="1) супруге (супругу) погибшего (умершего) лица, указанного в пунктах 11 и 12 части 1 статьи 4 настоящего Закона;">
        <w:r>
          <w:rPr>
            <w:sz w:val="20"/>
            <w:color w:val="0000ff"/>
          </w:rPr>
          <w:t xml:space="preserve">пункте 1</w:t>
        </w:r>
      </w:hyperlink>
      <w:r>
        <w:rPr>
          <w:sz w:val="20"/>
        </w:rPr>
        <w:t xml:space="preserve"> настоящей части;</w:t>
      </w:r>
    </w:p>
    <w:p>
      <w:pPr>
        <w:pStyle w:val="0"/>
        <w:spacing w:before="200" w:line-rule="auto"/>
        <w:ind w:firstLine="540"/>
        <w:jc w:val="both"/>
      </w:pPr>
      <w:r>
        <w:rPr>
          <w:sz w:val="20"/>
        </w:rPr>
        <w:t xml:space="preserve">отказа лиц, указанных в </w:t>
      </w:r>
      <w:hyperlink w:history="0" w:anchor="P190" w:tooltip="1) супруге (супругу) погибшего (умершего) лица, указанного в пунктах 11 и 12 части 1 статьи 4 настоящего Закона;">
        <w:r>
          <w:rPr>
            <w:sz w:val="20"/>
            <w:color w:val="0000ff"/>
          </w:rPr>
          <w:t xml:space="preserve">пункте 1</w:t>
        </w:r>
      </w:hyperlink>
      <w:r>
        <w:rPr>
          <w:sz w:val="20"/>
        </w:rPr>
        <w:t xml:space="preserve"> настоящей части, от предложенного им земельного участка;</w:t>
      </w:r>
    </w:p>
    <w:p>
      <w:pPr>
        <w:pStyle w:val="0"/>
        <w:spacing w:before="200" w:line-rule="auto"/>
        <w:ind w:firstLine="540"/>
        <w:jc w:val="both"/>
      </w:pPr>
      <w:r>
        <w:rPr>
          <w:sz w:val="20"/>
        </w:rPr>
        <w:t xml:space="preserve">установления факта вступления в повторный брак лицами, указанными в </w:t>
      </w:r>
      <w:hyperlink w:history="0" w:anchor="P190" w:tooltip="1) супруге (супругу) погибшего (умершего) лица, указанного в пунктах 11 и 12 части 1 статьи 4 настоящего Закона;">
        <w:r>
          <w:rPr>
            <w:sz w:val="20"/>
            <w:color w:val="0000ff"/>
          </w:rPr>
          <w:t xml:space="preserve">пункте 1</w:t>
        </w:r>
      </w:hyperlink>
      <w:r>
        <w:rPr>
          <w:sz w:val="20"/>
        </w:rPr>
        <w:t xml:space="preserve"> настоящей части;</w:t>
      </w:r>
    </w:p>
    <w:p>
      <w:pPr>
        <w:pStyle w:val="0"/>
        <w:spacing w:before="200" w:line-rule="auto"/>
        <w:ind w:firstLine="540"/>
        <w:jc w:val="both"/>
      </w:pPr>
      <w:r>
        <w:rPr>
          <w:sz w:val="20"/>
        </w:rPr>
        <w:t xml:space="preserve">3) родителям погибшего (умершего) лица, указанного в </w:t>
      </w:r>
      <w:hyperlink w:history="0" w:anchor="P76" w:tooltip="11)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пунктах 11</w:t>
        </w:r>
      </w:hyperlink>
      <w:r>
        <w:rPr>
          <w:sz w:val="20"/>
        </w:rPr>
        <w:t xml:space="preserve"> и </w:t>
      </w:r>
      <w:hyperlink w:history="0" w:anchor="P78" w:tooltip="12) инвалиды боевых действий, ставшие инвалидами вследствие ранения, контузии, увечья или заболевания, полученных при выполнении задач или участии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12 части 1 статьи 4</w:t>
        </w:r>
      </w:hyperlink>
      <w:r>
        <w:rPr>
          <w:sz w:val="20"/>
        </w:rPr>
        <w:t xml:space="preserve"> настоящего Закона, - в случаях:</w:t>
      </w:r>
    </w:p>
    <w:p>
      <w:pPr>
        <w:pStyle w:val="0"/>
        <w:spacing w:before="200" w:line-rule="auto"/>
        <w:ind w:firstLine="540"/>
        <w:jc w:val="both"/>
      </w:pPr>
      <w:r>
        <w:rPr>
          <w:sz w:val="20"/>
        </w:rPr>
        <w:t xml:space="preserve">отсутствия лиц, указанных в </w:t>
      </w:r>
      <w:hyperlink w:history="0" w:anchor="P190" w:tooltip="1) супруге (супругу) погибшего (умершего) лица, указанного в пунктах 11 и 12 части 1 статьи 4 настоящего Закона;">
        <w:r>
          <w:rPr>
            <w:sz w:val="20"/>
            <w:color w:val="0000ff"/>
          </w:rPr>
          <w:t xml:space="preserve">пунктах 1</w:t>
        </w:r>
      </w:hyperlink>
      <w:r>
        <w:rPr>
          <w:sz w:val="20"/>
        </w:rPr>
        <w:t xml:space="preserve"> и </w:t>
      </w:r>
      <w:hyperlink w:history="0" w:anchor="P191" w:tooltip="2) детям погибшего (умершего) лица, указанного в пунктах 11 и 12 части 1 статьи 4 настоящего Закона, - в случаях:">
        <w:r>
          <w:rPr>
            <w:sz w:val="20"/>
            <w:color w:val="0000ff"/>
          </w:rPr>
          <w:t xml:space="preserve">2</w:t>
        </w:r>
      </w:hyperlink>
      <w:r>
        <w:rPr>
          <w:sz w:val="20"/>
        </w:rPr>
        <w:t xml:space="preserve"> настоящей части;</w:t>
      </w:r>
    </w:p>
    <w:p>
      <w:pPr>
        <w:pStyle w:val="0"/>
        <w:spacing w:before="200" w:line-rule="auto"/>
        <w:ind w:firstLine="540"/>
        <w:jc w:val="both"/>
      </w:pPr>
      <w:r>
        <w:rPr>
          <w:sz w:val="20"/>
        </w:rPr>
        <w:t xml:space="preserve">смерти или признания безвестно отсутствующими или умершими лиц, указанных в </w:t>
      </w:r>
      <w:hyperlink w:history="0" w:anchor="P190" w:tooltip="1) супруге (супругу) погибшего (умершего) лица, указанного в пунктах 11 и 12 части 1 статьи 4 настоящего Закона;">
        <w:r>
          <w:rPr>
            <w:sz w:val="20"/>
            <w:color w:val="0000ff"/>
          </w:rPr>
          <w:t xml:space="preserve">пунктах 1</w:t>
        </w:r>
      </w:hyperlink>
      <w:r>
        <w:rPr>
          <w:sz w:val="20"/>
        </w:rPr>
        <w:t xml:space="preserve"> и </w:t>
      </w:r>
      <w:hyperlink w:history="0" w:anchor="P191" w:tooltip="2) детям погибшего (умершего) лица, указанного в пунктах 11 и 12 части 1 статьи 4 настоящего Закона, - в случаях:">
        <w:r>
          <w:rPr>
            <w:sz w:val="20"/>
            <w:color w:val="0000ff"/>
          </w:rPr>
          <w:t xml:space="preserve">2</w:t>
        </w:r>
      </w:hyperlink>
      <w:r>
        <w:rPr>
          <w:sz w:val="20"/>
        </w:rPr>
        <w:t xml:space="preserve"> настоящей части;</w:t>
      </w:r>
    </w:p>
    <w:p>
      <w:pPr>
        <w:pStyle w:val="0"/>
        <w:spacing w:before="200" w:line-rule="auto"/>
        <w:ind w:firstLine="540"/>
        <w:jc w:val="both"/>
      </w:pPr>
      <w:r>
        <w:rPr>
          <w:sz w:val="20"/>
        </w:rPr>
        <w:t xml:space="preserve">отказа лиц, указанных в </w:t>
      </w:r>
      <w:hyperlink w:history="0" w:anchor="P190" w:tooltip="1) супруге (супругу) погибшего (умершего) лица, указанного в пунктах 11 и 12 части 1 статьи 4 настоящего Закона;">
        <w:r>
          <w:rPr>
            <w:sz w:val="20"/>
            <w:color w:val="0000ff"/>
          </w:rPr>
          <w:t xml:space="preserve">пунктах 1</w:t>
        </w:r>
      </w:hyperlink>
      <w:r>
        <w:rPr>
          <w:sz w:val="20"/>
        </w:rPr>
        <w:t xml:space="preserve"> и </w:t>
      </w:r>
      <w:hyperlink w:history="0" w:anchor="P191" w:tooltip="2) детям погибшего (умершего) лица, указанного в пунктах 11 и 12 части 1 статьи 4 настоящего Закона, - в случаях:">
        <w:r>
          <w:rPr>
            <w:sz w:val="20"/>
            <w:color w:val="0000ff"/>
          </w:rPr>
          <w:t xml:space="preserve">2</w:t>
        </w:r>
      </w:hyperlink>
      <w:r>
        <w:rPr>
          <w:sz w:val="20"/>
        </w:rPr>
        <w:t xml:space="preserve"> настоящей части, от предложенного им земельного участка;</w:t>
      </w:r>
    </w:p>
    <w:p>
      <w:pPr>
        <w:pStyle w:val="0"/>
        <w:spacing w:before="200" w:line-rule="auto"/>
        <w:ind w:firstLine="540"/>
        <w:jc w:val="both"/>
      </w:pPr>
      <w:r>
        <w:rPr>
          <w:sz w:val="20"/>
        </w:rPr>
        <w:t xml:space="preserve">установления факта вступления в повторный брак лицами, указанными в </w:t>
      </w:r>
      <w:hyperlink w:history="0" w:anchor="P190" w:tooltip="1) супруге (супругу) погибшего (умершего) лица, указанного в пунктах 11 и 12 части 1 статьи 4 настоящего Закона;">
        <w:r>
          <w:rPr>
            <w:sz w:val="20"/>
            <w:color w:val="0000ff"/>
          </w:rPr>
          <w:t xml:space="preserve">пункте 1</w:t>
        </w:r>
      </w:hyperlink>
      <w:r>
        <w:rPr>
          <w:sz w:val="20"/>
        </w:rPr>
        <w:t xml:space="preserve"> настоящей части.</w:t>
      </w:r>
    </w:p>
    <w:p>
      <w:pPr>
        <w:pStyle w:val="0"/>
        <w:spacing w:before="200" w:line-rule="auto"/>
        <w:ind w:firstLine="540"/>
        <w:jc w:val="both"/>
      </w:pPr>
      <w:r>
        <w:rPr>
          <w:sz w:val="20"/>
        </w:rPr>
        <w:t xml:space="preserve">13. В случае если у погибшего (умершего) лица, указанного в </w:t>
      </w:r>
      <w:hyperlink w:history="0" w:anchor="P76" w:tooltip="11)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пунктах 11</w:t>
        </w:r>
      </w:hyperlink>
      <w:r>
        <w:rPr>
          <w:sz w:val="20"/>
        </w:rPr>
        <w:t xml:space="preserve"> и </w:t>
      </w:r>
      <w:hyperlink w:history="0" w:anchor="P78" w:tooltip="12) инвалиды боевых действий, ставшие инвалидами вследствие ранения, контузии, увечья или заболевания, полученных при выполнении задач или участии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12 части 1 статьи 4</w:t>
        </w:r>
      </w:hyperlink>
      <w:r>
        <w:rPr>
          <w:sz w:val="20"/>
        </w:rPr>
        <w:t xml:space="preserve"> настоящего Закона, имеется двое и более детей независимо от их возраста и места проживания, земельный участок в порядке настоящей статьи предоставляется им в общую долевую собственность.</w:t>
      </w:r>
    </w:p>
    <w:p>
      <w:pPr>
        <w:pStyle w:val="0"/>
        <w:spacing w:before="200" w:line-rule="auto"/>
        <w:ind w:firstLine="540"/>
        <w:jc w:val="both"/>
      </w:pPr>
      <w:r>
        <w:rPr>
          <w:sz w:val="20"/>
        </w:rPr>
        <w:t xml:space="preserve">14. Земельный участок в порядке настоящей статьи предоставляется родителям лица, указанного в </w:t>
      </w:r>
      <w:hyperlink w:history="0" w:anchor="P76" w:tooltip="11)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пунктах 11</w:t>
        </w:r>
      </w:hyperlink>
      <w:r>
        <w:rPr>
          <w:sz w:val="20"/>
        </w:rPr>
        <w:t xml:space="preserve"> и </w:t>
      </w:r>
      <w:hyperlink w:history="0" w:anchor="P78" w:tooltip="12) инвалиды боевых действий, ставшие инвалидами вследствие ранения, контузии, увечья или заболевания, полученных при выполнении задач или участии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12 части 1 статьи 4</w:t>
        </w:r>
      </w:hyperlink>
      <w:r>
        <w:rPr>
          <w:sz w:val="20"/>
        </w:rPr>
        <w:t xml:space="preserve"> настоящего Закона, в общую совместную собственность (в случае если родители состоят в зарегистрированном браке) или в общую долевую собственность (в случае если родители не состоят в зарегистрированном браке).</w:t>
      </w:r>
    </w:p>
    <w:p>
      <w:pPr>
        <w:pStyle w:val="0"/>
        <w:spacing w:before="200" w:line-rule="auto"/>
        <w:ind w:firstLine="540"/>
        <w:jc w:val="both"/>
      </w:pPr>
      <w:r>
        <w:rPr>
          <w:sz w:val="20"/>
        </w:rPr>
        <w:t xml:space="preserve">15. Постановка на учет лиц, указанных в </w:t>
      </w:r>
      <w:hyperlink w:history="0" w:anchor="P76" w:tooltip="11)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пунктах 11</w:t>
        </w:r>
      </w:hyperlink>
      <w:r>
        <w:rPr>
          <w:sz w:val="20"/>
        </w:rPr>
        <w:t xml:space="preserve"> - </w:t>
      </w:r>
      <w:hyperlink w:history="0" w:anchor="P80" w:tooltip="13) члены семей погибших (умерших) лиц, указанных в пунктах 11 и 12 настоящей части.">
        <w:r>
          <w:rPr>
            <w:sz w:val="20"/>
            <w:color w:val="0000ff"/>
          </w:rPr>
          <w:t xml:space="preserve">13 части 1 статьи 4</w:t>
        </w:r>
      </w:hyperlink>
      <w:r>
        <w:rPr>
          <w:sz w:val="20"/>
        </w:rPr>
        <w:t xml:space="preserve"> настоящего Закона, или предоставление им земельного участка в порядке, установленном настоящей статьей, не влияет на возможность получения указанными лицами земельного участка по одному из оснований, указанных в </w:t>
      </w:r>
      <w:hyperlink w:history="0" w:anchor="P62" w:tooltip="1) ветераны Великой Отечественной войны;">
        <w:r>
          <w:rPr>
            <w:sz w:val="20"/>
            <w:color w:val="0000ff"/>
          </w:rPr>
          <w:t xml:space="preserve">пунктах 1</w:t>
        </w:r>
      </w:hyperlink>
      <w:r>
        <w:rPr>
          <w:sz w:val="20"/>
        </w:rPr>
        <w:t xml:space="preserve"> - </w:t>
      </w:r>
      <w:hyperlink w:history="0" w:anchor="P75" w:tooltip="10) лица, воспитывающие ребенка-инвалида, включая усыновленных и принятых под опеку (попечительство);">
        <w:r>
          <w:rPr>
            <w:sz w:val="20"/>
            <w:color w:val="0000ff"/>
          </w:rPr>
          <w:t xml:space="preserve">10 части 1 статьи 4</w:t>
        </w:r>
      </w:hyperlink>
      <w:r>
        <w:rPr>
          <w:sz w:val="20"/>
        </w:rPr>
        <w:t xml:space="preserve"> настоящего Закона.</w:t>
      </w:r>
    </w:p>
    <w:p>
      <w:pPr>
        <w:pStyle w:val="0"/>
        <w:spacing w:before="200" w:line-rule="auto"/>
        <w:ind w:firstLine="540"/>
        <w:jc w:val="both"/>
      </w:pPr>
      <w:r>
        <w:rPr>
          <w:sz w:val="20"/>
        </w:rPr>
        <w:t xml:space="preserve">16. При осуществлении уполномоченным органом местного самоуправления проверки соответствия лиц, указанных в </w:t>
      </w:r>
      <w:hyperlink w:history="0" w:anchor="P76" w:tooltip="11) ветераны боевых действий, направлявшиеся для обеспечения выполнения задач или принимавшие участие в боевых действиях в ходе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имеющие постоянную регистрацию на территории Республики Крым по состоянию на 24 февраля 2022 года;">
        <w:r>
          <w:rPr>
            <w:sz w:val="20"/>
            <w:color w:val="0000ff"/>
          </w:rPr>
          <w:t xml:space="preserve">пунктах 11</w:t>
        </w:r>
      </w:hyperlink>
      <w:r>
        <w:rPr>
          <w:sz w:val="20"/>
        </w:rPr>
        <w:t xml:space="preserve"> - </w:t>
      </w:r>
      <w:hyperlink w:history="0" w:anchor="P80" w:tooltip="13) члены семей погибших (умерших) лиц, указанных в пунктах 11 и 12 настоящей части.">
        <w:r>
          <w:rPr>
            <w:sz w:val="20"/>
            <w:color w:val="0000ff"/>
          </w:rPr>
          <w:t xml:space="preserve">13 части 1 статьи 4</w:t>
        </w:r>
      </w:hyperlink>
      <w:r>
        <w:rPr>
          <w:sz w:val="20"/>
        </w:rPr>
        <w:t xml:space="preserve"> настоящего Закона, условиям, указанным в </w:t>
      </w:r>
      <w:hyperlink w:history="0" w:anchor="P92" w:tooltip="1. Предоставление земельных участков гражданам, указанным в пунктах 1 - 10 части 1 статьи 4 настоящего Закона, осуществляется однократно по выбору заявителя в собственность бесплатно или в аренду без проведения торгов при соблюдении следующих условий:">
        <w:r>
          <w:rPr>
            <w:sz w:val="20"/>
            <w:color w:val="0000ff"/>
          </w:rPr>
          <w:t xml:space="preserve">части 1 статьи 5</w:t>
        </w:r>
      </w:hyperlink>
      <w:r>
        <w:rPr>
          <w:sz w:val="20"/>
        </w:rPr>
        <w:t xml:space="preserve"> настоящего Закона, в целях предоставления им земельного участка по одному из оснований, указанных в </w:t>
      </w:r>
      <w:hyperlink w:history="0" w:anchor="P62" w:tooltip="1) ветераны Великой Отечественной войны;">
        <w:r>
          <w:rPr>
            <w:sz w:val="20"/>
            <w:color w:val="0000ff"/>
          </w:rPr>
          <w:t xml:space="preserve">пунктах 1</w:t>
        </w:r>
      </w:hyperlink>
      <w:r>
        <w:rPr>
          <w:sz w:val="20"/>
        </w:rPr>
        <w:t xml:space="preserve"> - </w:t>
      </w:r>
      <w:hyperlink w:history="0" w:anchor="P75" w:tooltip="10) лица, воспитывающие ребенка-инвалида, включая усыновленных и принятых под опеку (попечительство);">
        <w:r>
          <w:rPr>
            <w:sz w:val="20"/>
            <w:color w:val="0000ff"/>
          </w:rPr>
          <w:t xml:space="preserve">10 части 1 статьи 4</w:t>
        </w:r>
      </w:hyperlink>
      <w:r>
        <w:rPr>
          <w:sz w:val="20"/>
        </w:rPr>
        <w:t xml:space="preserve"> настоящего Закона, на указанных лиц не распространяется условие, указанное в </w:t>
      </w:r>
      <w:hyperlink w:history="0" w:anchor="P95" w:tooltip="2) гражданин, его супруг(а) и несовершеннолетние дети не имеют иного земельного участка, пригодного для строительства жилого дома, ведения личного подсобного хозяйства в границах населенного пункта, садоводства для собственных нужд, и в отношении указанных граждан не принималось решение о предоставлении (передаче) земельного участка для строительства жилого дома, ведения личного подсобного хозяйства в границах населенного пункта, садоводства для собственных нужд и решение, в соответствии с которым возмож...">
        <w:r>
          <w:rPr>
            <w:sz w:val="20"/>
            <w:color w:val="0000ff"/>
          </w:rPr>
          <w:t xml:space="preserve">пункте 2 части 1 статьи 5</w:t>
        </w:r>
      </w:hyperlink>
      <w:r>
        <w:rPr>
          <w:sz w:val="20"/>
        </w:rPr>
        <w:t xml:space="preserve"> настоящего Закона, в случае если земельный участок предоставлен в порядке, установленном настоящей статьей.</w:t>
      </w:r>
    </w:p>
    <w:p>
      <w:pPr>
        <w:pStyle w:val="0"/>
        <w:spacing w:before="200" w:line-rule="auto"/>
        <w:ind w:firstLine="540"/>
        <w:jc w:val="both"/>
      </w:pPr>
      <w:r>
        <w:rPr>
          <w:sz w:val="20"/>
        </w:rPr>
        <w:t xml:space="preserve">17. В случае выявления недостоверных сведений, послуживших основанием для предоставления земельного участка, решение о предоставлении земельного участка подлежит отмене, а земельный участок - возврату в собственность Республики Крым.</w:t>
      </w:r>
    </w:p>
    <w:p>
      <w:pPr>
        <w:pStyle w:val="0"/>
        <w:ind w:firstLine="540"/>
        <w:jc w:val="both"/>
      </w:pPr>
      <w:r>
        <w:rPr>
          <w:sz w:val="20"/>
        </w:rPr>
      </w:r>
    </w:p>
    <w:bookmarkStart w:id="207" w:name="P207"/>
    <w:bookmarkEnd w:id="207"/>
    <w:p>
      <w:pPr>
        <w:pStyle w:val="2"/>
        <w:outlineLvl w:val="1"/>
        <w:ind w:firstLine="540"/>
        <w:jc w:val="both"/>
      </w:pPr>
      <w:r>
        <w:rPr>
          <w:sz w:val="20"/>
        </w:rPr>
        <w:t xml:space="preserve">Статья 7. Случаи и условия предоставления земельных участков гражданам в безвозмездное пользование</w:t>
      </w:r>
    </w:p>
    <w:p>
      <w:pPr>
        <w:pStyle w:val="0"/>
        <w:ind w:firstLine="540"/>
        <w:jc w:val="both"/>
      </w:pPr>
      <w:r>
        <w:rPr>
          <w:sz w:val="20"/>
        </w:rPr>
      </w:r>
    </w:p>
    <w:p>
      <w:pPr>
        <w:pStyle w:val="0"/>
        <w:ind w:firstLine="540"/>
        <w:jc w:val="both"/>
      </w:pPr>
      <w:r>
        <w:rPr>
          <w:sz w:val="20"/>
        </w:rPr>
        <w:t xml:space="preserve">1. Земельные участки, находящиеся в собственности Республики Крым или муниципальной собственности, могут быть предоставлены в безвозмездное пользование на срок не более шести лет для индивидуального жилищного строительства или ведения личного подсобного хозяйства гражданам, которые работают по основному месту работы в сельских поселениях муниципальных районов Республики Крым в сферах образования, здравоохранения, культуры, сельского хозяйства, социальной защиты и социального обслуживания по специальностям, перечень которых утверждается актом Совета министров Республики Крым.</w:t>
      </w:r>
    </w:p>
    <w:p>
      <w:pPr>
        <w:pStyle w:val="0"/>
        <w:jc w:val="both"/>
      </w:pPr>
      <w:r>
        <w:rPr>
          <w:sz w:val="20"/>
        </w:rPr>
        <w:t xml:space="preserve">(в ред. Законов Республики Крым от 14.12.2020 </w:t>
      </w:r>
      <w:hyperlink w:history="0" r:id="rId110" w:tooltip="Закон Республики Крым от 14.12.2020 N 136-ЗРК/2020 &quot;О внесении изменений в Закон Республики Крым &quot;Об особенностях регулирования имущественных и земельных отношений на территории Республики Крым&quot; и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4.12.2020) {КонсультантПлюс}">
        <w:r>
          <w:rPr>
            <w:sz w:val="20"/>
            <w:color w:val="0000ff"/>
          </w:rPr>
          <w:t xml:space="preserve">N 136-ЗРК/2020</w:t>
        </w:r>
      </w:hyperlink>
      <w:r>
        <w:rPr>
          <w:sz w:val="20"/>
        </w:rPr>
        <w:t xml:space="preserve">, от 29.09.2022 </w:t>
      </w:r>
      <w:hyperlink w:history="0" r:id="rId111"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w:t>
      </w:r>
    </w:p>
    <w:p>
      <w:pPr>
        <w:pStyle w:val="0"/>
        <w:spacing w:before="200" w:line-rule="auto"/>
        <w:ind w:firstLine="540"/>
        <w:jc w:val="both"/>
      </w:pPr>
      <w:r>
        <w:rPr>
          <w:sz w:val="20"/>
        </w:rPr>
        <w:t xml:space="preserve">2. Безвозмездное пользование таким земельным участком прекращается в случае расторжения трудового договора, наличие которого являлось основанием для предоставления земельного участка, за исключением случаев, указанных в </w:t>
      </w:r>
      <w:hyperlink w:history="0" r:id="rId112" w:tooltip="&quot;Земельный кодекс Российской Федерации&quot; от 25.10.2001 N 136-ФЗ (ред. от 05.12.2022) {КонсультантПлюс}">
        <w:r>
          <w:rPr>
            <w:sz w:val="20"/>
            <w:color w:val="0000ff"/>
          </w:rPr>
          <w:t xml:space="preserve">пунктах 3</w:t>
        </w:r>
      </w:hyperlink>
      <w:r>
        <w:rPr>
          <w:sz w:val="20"/>
        </w:rPr>
        <w:t xml:space="preserve">, </w:t>
      </w:r>
      <w:hyperlink w:history="0" r:id="rId113" w:tooltip="&quot;Земельный кодекс Российской Федерации&quot; от 25.10.2001 N 136-ФЗ (ред. от 05.12.2022) {КонсультантПлюс}">
        <w:r>
          <w:rPr>
            <w:sz w:val="20"/>
            <w:color w:val="0000ff"/>
          </w:rPr>
          <w:t xml:space="preserve">4 статьи 47</w:t>
        </w:r>
      </w:hyperlink>
      <w:r>
        <w:rPr>
          <w:sz w:val="20"/>
        </w:rPr>
        <w:t xml:space="preserve"> Земельного кодекса Российской Федерации.</w:t>
      </w:r>
    </w:p>
    <w:p>
      <w:pPr>
        <w:pStyle w:val="0"/>
        <w:ind w:firstLine="540"/>
        <w:jc w:val="both"/>
      </w:pPr>
      <w:r>
        <w:rPr>
          <w:sz w:val="20"/>
        </w:rPr>
      </w:r>
    </w:p>
    <w:p>
      <w:pPr>
        <w:pStyle w:val="2"/>
        <w:outlineLvl w:val="1"/>
        <w:ind w:firstLine="540"/>
        <w:jc w:val="both"/>
      </w:pPr>
      <w:r>
        <w:rPr>
          <w:sz w:val="20"/>
        </w:rPr>
        <w:t xml:space="preserve">Статья 8. Утратила силу. - </w:t>
      </w:r>
      <w:hyperlink w:history="0" r:id="rId114" w:tooltip="Закон Республики Крым от 29.09.2015 N 140-ЗРК/2015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6.09.2015) {КонсультантПлюс}">
        <w:r>
          <w:rPr>
            <w:sz w:val="20"/>
            <w:color w:val="0000ff"/>
          </w:rPr>
          <w:t xml:space="preserve">Закон</w:t>
        </w:r>
      </w:hyperlink>
      <w:r>
        <w:rPr>
          <w:sz w:val="20"/>
        </w:rPr>
        <w:t xml:space="preserve"> Республики Крым от 29.09.2015 N 140-ЗРК/2015.</w:t>
      </w:r>
    </w:p>
    <w:p>
      <w:pPr>
        <w:pStyle w:val="0"/>
        <w:ind w:firstLine="540"/>
        <w:jc w:val="both"/>
      </w:pPr>
      <w:r>
        <w:rPr>
          <w:sz w:val="20"/>
        </w:rPr>
      </w:r>
    </w:p>
    <w:p>
      <w:pPr>
        <w:pStyle w:val="2"/>
        <w:outlineLvl w:val="1"/>
        <w:ind w:firstLine="540"/>
        <w:jc w:val="both"/>
      </w:pPr>
      <w:r>
        <w:rPr>
          <w:sz w:val="20"/>
        </w:rPr>
        <w:t xml:space="preserve">Статья 9. Предельные размеры земельных участков</w:t>
      </w:r>
    </w:p>
    <w:p>
      <w:pPr>
        <w:pStyle w:val="0"/>
        <w:ind w:firstLine="540"/>
        <w:jc w:val="both"/>
      </w:pPr>
      <w:r>
        <w:rPr>
          <w:sz w:val="20"/>
        </w:rPr>
      </w:r>
    </w:p>
    <w:p>
      <w:pPr>
        <w:pStyle w:val="0"/>
        <w:ind w:firstLine="540"/>
        <w:jc w:val="both"/>
      </w:pPr>
      <w:r>
        <w:rPr>
          <w:sz w:val="20"/>
        </w:rPr>
        <w:t xml:space="preserve">1. Предельные размеры земельных участков устанавливаются градостроительными регламентами, а также в порядке, предусмотренном законодательством Республики Крым.</w:t>
      </w:r>
    </w:p>
    <w:p>
      <w:pPr>
        <w:pStyle w:val="0"/>
        <w:spacing w:before="200" w:line-rule="auto"/>
        <w:ind w:firstLine="540"/>
        <w:jc w:val="both"/>
      </w:pPr>
      <w:r>
        <w:rPr>
          <w:sz w:val="20"/>
        </w:rPr>
        <w:t xml:space="preserve">2. Утратила силу. - </w:t>
      </w:r>
      <w:hyperlink w:history="0" r:id="rId115" w:tooltip="Закон Республики Крым от 25.12.2019 N 30-ЗРК/2019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5.12.2019) {КонсультантПлюс}">
        <w:r>
          <w:rPr>
            <w:sz w:val="20"/>
            <w:color w:val="0000ff"/>
          </w:rPr>
          <w:t xml:space="preserve">Закон</w:t>
        </w:r>
      </w:hyperlink>
      <w:r>
        <w:rPr>
          <w:sz w:val="20"/>
        </w:rPr>
        <w:t xml:space="preserve"> Республики Крым от 25.12.2019 N 30-ЗРК/2019.</w:t>
      </w:r>
    </w:p>
    <w:p>
      <w:pPr>
        <w:pStyle w:val="0"/>
        <w:spacing w:before="200" w:line-rule="auto"/>
        <w:ind w:firstLine="540"/>
        <w:jc w:val="both"/>
      </w:pPr>
      <w:r>
        <w:rPr>
          <w:sz w:val="20"/>
        </w:rPr>
        <w:t xml:space="preserve">3. Образование земельных участков из земельных участков или земель, находящихся в собственности Республики Крым или муниципальной собственности, больше предельного размера допускается, если это не противоречит утвержденным документам градостроительного зонирования, не препятствует размещению объектов государственного или местного значения, не нарушает требований к границам улично-дорожной сети, а площади, превышающей предельный максимальный размер, недостаточно для образования другого земельного участка.</w:t>
      </w:r>
    </w:p>
    <w:p>
      <w:pPr>
        <w:pStyle w:val="0"/>
        <w:jc w:val="both"/>
      </w:pPr>
      <w:r>
        <w:rPr>
          <w:sz w:val="20"/>
        </w:rPr>
        <w:t xml:space="preserve">(в ред. Законов Республики Крым от 25.12.2019 </w:t>
      </w:r>
      <w:hyperlink w:history="0" r:id="rId116" w:tooltip="Закон Республики Крым от 25.12.2019 N 30-ЗРК/2019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5.12.2019) {КонсультантПлюс}">
        <w:r>
          <w:rPr>
            <w:sz w:val="20"/>
            <w:color w:val="0000ff"/>
          </w:rPr>
          <w:t xml:space="preserve">N 30-ЗРК/2019</w:t>
        </w:r>
      </w:hyperlink>
      <w:r>
        <w:rPr>
          <w:sz w:val="20"/>
        </w:rPr>
        <w:t xml:space="preserve">, от 29.09.2022 </w:t>
      </w:r>
      <w:hyperlink w:history="0" r:id="rId117"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Статьи 10 - 11. Утратили силу. - </w:t>
      </w:r>
      <w:hyperlink w:history="0" r:id="rId118" w:tooltip="Закон Республики Крым от 29.12.2018 N 560-ЗРК/2018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6.12.2018) {КонсультантПлюс}">
        <w:r>
          <w:rPr>
            <w:sz w:val="20"/>
            <w:color w:val="0000ff"/>
          </w:rPr>
          <w:t xml:space="preserve">Закон</w:t>
        </w:r>
      </w:hyperlink>
      <w:r>
        <w:rPr>
          <w:sz w:val="20"/>
        </w:rPr>
        <w:t xml:space="preserve"> Республики Крым от 29.12.2018 N 560-ЗРК/2018.</w:t>
      </w:r>
    </w:p>
    <w:p>
      <w:pPr>
        <w:pStyle w:val="0"/>
        <w:ind w:firstLine="540"/>
        <w:jc w:val="both"/>
      </w:pPr>
      <w:r>
        <w:rPr>
          <w:sz w:val="20"/>
        </w:rPr>
      </w:r>
    </w:p>
    <w:p>
      <w:pPr>
        <w:pStyle w:val="2"/>
        <w:outlineLvl w:val="1"/>
        <w:ind w:firstLine="540"/>
        <w:jc w:val="both"/>
      </w:pPr>
      <w:r>
        <w:rPr>
          <w:sz w:val="20"/>
        </w:rPr>
        <w:t xml:space="preserve">Статья 12. Плата за землю</w:t>
      </w:r>
    </w:p>
    <w:p>
      <w:pPr>
        <w:pStyle w:val="0"/>
        <w:ind w:firstLine="540"/>
        <w:jc w:val="both"/>
      </w:pPr>
      <w:r>
        <w:rPr>
          <w:sz w:val="20"/>
        </w:rPr>
      </w:r>
    </w:p>
    <w:p>
      <w:pPr>
        <w:pStyle w:val="0"/>
        <w:ind w:firstLine="540"/>
        <w:jc w:val="both"/>
      </w:pPr>
      <w:r>
        <w:rPr>
          <w:sz w:val="20"/>
        </w:rPr>
        <w:t xml:space="preserve">Порядок определения размера арендной платы, цены продажи, платы за сервитут, платы за проведение перераспределения земельных участков, находящихся в собственности Республики Крым или муниципальной собственности, устанавливается:</w:t>
      </w:r>
    </w:p>
    <w:p>
      <w:pPr>
        <w:pStyle w:val="0"/>
        <w:jc w:val="both"/>
      </w:pPr>
      <w:r>
        <w:rPr>
          <w:sz w:val="20"/>
        </w:rPr>
        <w:t xml:space="preserve">(в ред. </w:t>
      </w:r>
      <w:hyperlink w:history="0" r:id="rId119"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1) Советом министров Республики Крым - в отношении земельных участков, находящихся в собственности Республики Крым;</w:t>
      </w:r>
    </w:p>
    <w:p>
      <w:pPr>
        <w:pStyle w:val="0"/>
        <w:spacing w:before="200" w:line-rule="auto"/>
        <w:ind w:firstLine="540"/>
        <w:jc w:val="both"/>
      </w:pPr>
      <w:r>
        <w:rPr>
          <w:sz w:val="20"/>
        </w:rPr>
        <w:t xml:space="preserve">2) органом местного самоуправления - в отношении земельных участков, находящихся в муниципальной собственности.</w:t>
      </w:r>
    </w:p>
    <w:p>
      <w:pPr>
        <w:pStyle w:val="0"/>
        <w:ind w:firstLine="540"/>
        <w:jc w:val="both"/>
      </w:pPr>
      <w:r>
        <w:rPr>
          <w:sz w:val="20"/>
        </w:rPr>
      </w:r>
    </w:p>
    <w:bookmarkStart w:id="231" w:name="P231"/>
    <w:bookmarkEnd w:id="231"/>
    <w:p>
      <w:pPr>
        <w:pStyle w:val="2"/>
        <w:outlineLvl w:val="1"/>
        <w:ind w:firstLine="540"/>
        <w:jc w:val="both"/>
      </w:pPr>
      <w:r>
        <w:rPr>
          <w:sz w:val="20"/>
        </w:rPr>
        <w:t xml:space="preserve">Статья 13. Земельные участки, которые не могут быть предоставлены в собственность, аренду, безвозмездное пользование (за исключением служебных наделов)</w:t>
      </w:r>
    </w:p>
    <w:p>
      <w:pPr>
        <w:pStyle w:val="0"/>
        <w:ind w:firstLine="540"/>
        <w:jc w:val="both"/>
      </w:pPr>
      <w:r>
        <w:rPr>
          <w:sz w:val="20"/>
        </w:rPr>
      </w:r>
    </w:p>
    <w:p>
      <w:pPr>
        <w:pStyle w:val="0"/>
        <w:ind w:firstLine="540"/>
        <w:jc w:val="both"/>
      </w:pPr>
      <w:r>
        <w:rPr>
          <w:sz w:val="20"/>
        </w:rPr>
        <w:t xml:space="preserve">Земельные участки, находящиеся в собственности Республики Крым или муниципальной собственности, не могут быть предоставлены гражданам или юридическим лицам в собственность, аренду, безвозмездное пользование (за исключением служебных наделов), если они являются земельными участками:</w:t>
      </w:r>
    </w:p>
    <w:p>
      <w:pPr>
        <w:pStyle w:val="0"/>
        <w:jc w:val="both"/>
      </w:pPr>
      <w:r>
        <w:rPr>
          <w:sz w:val="20"/>
        </w:rPr>
        <w:t xml:space="preserve">(в ред. </w:t>
      </w:r>
      <w:hyperlink w:history="0" r:id="rId120"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1) предоставление которых не допускается законодательством Российской Федерации;</w:t>
      </w:r>
    </w:p>
    <w:p>
      <w:pPr>
        <w:pStyle w:val="0"/>
        <w:jc w:val="both"/>
      </w:pPr>
      <w:r>
        <w:rPr>
          <w:sz w:val="20"/>
        </w:rPr>
        <w:t xml:space="preserve">(в ред. </w:t>
      </w:r>
      <w:hyperlink w:history="0" r:id="rId121"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2) в отношении которых Советом министров Республики Крым заключено соглашение о реализации инвестиционного проекта или о государственно-частном партнерстве на территории Республики Крым с другими лицами;</w:t>
      </w:r>
    </w:p>
    <w:p>
      <w:pPr>
        <w:pStyle w:val="0"/>
        <w:spacing w:before="200" w:line-rule="auto"/>
        <w:ind w:firstLine="540"/>
        <w:jc w:val="both"/>
      </w:pPr>
      <w:r>
        <w:rPr>
          <w:sz w:val="20"/>
        </w:rPr>
        <w:t xml:space="preserve">3) утратил силу. - </w:t>
      </w:r>
      <w:hyperlink w:history="0" r:id="rId122" w:tooltip="Закон Республики Крым от 25.12.2019 N 30-ЗРК/2019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5.12.2019) {КонсультантПлюс}">
        <w:r>
          <w:rPr>
            <w:sz w:val="20"/>
            <w:color w:val="0000ff"/>
          </w:rPr>
          <w:t xml:space="preserve">Закон</w:t>
        </w:r>
      </w:hyperlink>
      <w:r>
        <w:rPr>
          <w:sz w:val="20"/>
        </w:rPr>
        <w:t xml:space="preserve"> Республики Крым от 25.12.2019 N 30-ЗРК/2019.</w:t>
      </w:r>
    </w:p>
    <w:p>
      <w:pPr>
        <w:pStyle w:val="0"/>
        <w:ind w:firstLine="540"/>
        <w:jc w:val="both"/>
      </w:pPr>
      <w:r>
        <w:rPr>
          <w:sz w:val="20"/>
        </w:rPr>
      </w:r>
    </w:p>
    <w:p>
      <w:pPr>
        <w:pStyle w:val="2"/>
        <w:outlineLvl w:val="1"/>
        <w:ind w:firstLine="540"/>
        <w:jc w:val="both"/>
      </w:pPr>
      <w:r>
        <w:rPr>
          <w:sz w:val="20"/>
        </w:rPr>
        <w:t xml:space="preserve">Статья 13.1. Территории, на которых земельные участки предоставляются в аренду без проведения торгов в соответствии с подпунктом 17 пункта 2 статьи 39.6 Земельного кодекса Российской Федерации</w:t>
      </w:r>
    </w:p>
    <w:p>
      <w:pPr>
        <w:pStyle w:val="0"/>
        <w:ind w:firstLine="540"/>
        <w:jc w:val="both"/>
      </w:pPr>
      <w:r>
        <w:rPr>
          <w:sz w:val="20"/>
        </w:rPr>
        <w:t xml:space="preserve">(введена </w:t>
      </w:r>
      <w:hyperlink w:history="0" r:id="rId123" w:tooltip="Закон Республики Крым от 25.12.2019 N 29-ЗРК/2019 &quot;О внесении изменения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5.12.2019) {КонсультантПлюс}">
        <w:r>
          <w:rPr>
            <w:sz w:val="20"/>
            <w:color w:val="0000ff"/>
          </w:rPr>
          <w:t xml:space="preserve">Законом</w:t>
        </w:r>
      </w:hyperlink>
      <w:r>
        <w:rPr>
          <w:sz w:val="20"/>
        </w:rPr>
        <w:t xml:space="preserve"> Республики Крым от 25.12.2019 N 29-ЗРК/2019)</w:t>
      </w:r>
    </w:p>
    <w:p>
      <w:pPr>
        <w:pStyle w:val="0"/>
        <w:ind w:firstLine="540"/>
        <w:jc w:val="both"/>
      </w:pPr>
      <w:r>
        <w:rPr>
          <w:sz w:val="20"/>
        </w:rPr>
      </w:r>
    </w:p>
    <w:p>
      <w:pPr>
        <w:pStyle w:val="0"/>
        <w:ind w:firstLine="540"/>
        <w:jc w:val="both"/>
      </w:pPr>
      <w:r>
        <w:rPr>
          <w:sz w:val="20"/>
        </w:rPr>
        <w:t xml:space="preserve">К территориям, на которых земельные участки предоставляются в аренду без проведения торгов в соответствии с </w:t>
      </w:r>
      <w:hyperlink w:history="0" r:id="rId124" w:tooltip="&quot;Земельный кодекс Российской Федерации&quot; от 25.10.2001 N 136-ФЗ (ред. от 05.12.2022) {КонсультантПлюс}">
        <w:r>
          <w:rPr>
            <w:sz w:val="20"/>
            <w:color w:val="0000ff"/>
          </w:rPr>
          <w:t xml:space="preserve">подпунктом 17 пункта 2 статьи 39.6</w:t>
        </w:r>
      </w:hyperlink>
      <w:r>
        <w:rPr>
          <w:sz w:val="20"/>
        </w:rPr>
        <w:t xml:space="preserve"> Земельного кодекса Российской Федерации, относится территория Славновского сельского поселения Раздольненского муниципального района.</w:t>
      </w:r>
    </w:p>
    <w:p>
      <w:pPr>
        <w:pStyle w:val="0"/>
        <w:ind w:firstLine="540"/>
        <w:jc w:val="both"/>
      </w:pPr>
      <w:r>
        <w:rPr>
          <w:sz w:val="20"/>
        </w:rPr>
      </w:r>
    </w:p>
    <w:p>
      <w:pPr>
        <w:pStyle w:val="2"/>
        <w:outlineLvl w:val="0"/>
        <w:jc w:val="center"/>
      </w:pPr>
      <w:r>
        <w:rPr>
          <w:sz w:val="20"/>
        </w:rPr>
        <w:t xml:space="preserve">Глава 2. ПРОЧИЕ ЗЕМЕЛЬНЫЕ ОТНОШЕНИЯ</w:t>
      </w:r>
    </w:p>
    <w:p>
      <w:pPr>
        <w:pStyle w:val="0"/>
        <w:ind w:firstLine="540"/>
        <w:jc w:val="both"/>
      </w:pPr>
      <w:r>
        <w:rPr>
          <w:sz w:val="20"/>
        </w:rPr>
      </w:r>
    </w:p>
    <w:p>
      <w:pPr>
        <w:pStyle w:val="2"/>
        <w:outlineLvl w:val="1"/>
        <w:ind w:firstLine="540"/>
        <w:jc w:val="both"/>
      </w:pPr>
      <w:r>
        <w:rPr>
          <w:sz w:val="20"/>
        </w:rPr>
        <w:t xml:space="preserve">Статья 14. Опубликование сообщений</w:t>
      </w:r>
    </w:p>
    <w:p>
      <w:pPr>
        <w:pStyle w:val="0"/>
        <w:ind w:firstLine="540"/>
        <w:jc w:val="both"/>
      </w:pPr>
      <w:r>
        <w:rPr>
          <w:sz w:val="20"/>
        </w:rPr>
      </w:r>
    </w:p>
    <w:p>
      <w:pPr>
        <w:pStyle w:val="0"/>
        <w:ind w:firstLine="540"/>
        <w:jc w:val="both"/>
      </w:pPr>
      <w:r>
        <w:rPr>
          <w:sz w:val="20"/>
        </w:rPr>
        <w:t xml:space="preserve">Сообщения о предстоящем предоставлении земельных участков подлежат опубликованию в порядке, установленном для официального опубликования (обнародования) нормативных правовых актов в официальных печатных изданиях и на сайте уполномоченного органа или органа местного самоуправления в сети Интернет.</w:t>
      </w:r>
    </w:p>
    <w:p>
      <w:pPr>
        <w:pStyle w:val="0"/>
        <w:spacing w:before="200" w:line-rule="auto"/>
        <w:ind w:firstLine="540"/>
        <w:jc w:val="both"/>
      </w:pPr>
      <w:r>
        <w:rPr>
          <w:sz w:val="20"/>
        </w:rPr>
        <w:t xml:space="preserve">Сообщение о выделении земельного участка (земельных участков) в счет земельной доли (земельных долей), проведении собраний собственников земельных долей и иные сообщения, предусмотренные Федеральным </w:t>
      </w:r>
      <w:hyperlink w:history="0" r:id="rId125" w:tooltip="Федеральный закон от 24.07.2002 N 101-ФЗ (ред. от 05.12.2022) &quot;Об обороте земель сельскохозяйственного назначения&quot; {КонсультантПлюс}">
        <w:r>
          <w:rPr>
            <w:sz w:val="20"/>
            <w:color w:val="0000ff"/>
          </w:rPr>
          <w:t xml:space="preserve">законом</w:t>
        </w:r>
      </w:hyperlink>
      <w:r>
        <w:rPr>
          <w:sz w:val="20"/>
        </w:rPr>
        <w:t xml:space="preserve"> от 24 июля 2002 года N 101-ФЗ "Об обороте земель сельскохозяйственного назначения", подлежат опубликованию, в том числе в официальных печатных изданиях, в порядке, установленном для официального опубликования (обнародования) муниципальных нормативных правовых актов городского округа или муниципального района, в границах которого расположен земельный участок, находящийся в собственности владельцев соответствующих земельных долей.</w:t>
      </w:r>
    </w:p>
    <w:p>
      <w:pPr>
        <w:pStyle w:val="0"/>
        <w:ind w:firstLine="540"/>
        <w:jc w:val="both"/>
      </w:pPr>
      <w:r>
        <w:rPr>
          <w:sz w:val="20"/>
        </w:rPr>
      </w:r>
    </w:p>
    <w:p>
      <w:pPr>
        <w:pStyle w:val="2"/>
        <w:outlineLvl w:val="1"/>
        <w:ind w:firstLine="540"/>
        <w:jc w:val="both"/>
      </w:pPr>
      <w:r>
        <w:rPr>
          <w:sz w:val="20"/>
        </w:rPr>
        <w:t xml:space="preserve">Статья 15. Особенности подготовки схемы расположения земельного участка в целях предоставления земельных участков, находящихся в собственности Республики Крым или муниципальной собственности</w:t>
      </w:r>
    </w:p>
    <w:p>
      <w:pPr>
        <w:pStyle w:val="0"/>
        <w:jc w:val="both"/>
      </w:pPr>
      <w:r>
        <w:rPr>
          <w:sz w:val="20"/>
        </w:rPr>
        <w:t xml:space="preserve">(в ред. </w:t>
      </w:r>
      <w:hyperlink w:history="0" r:id="rId126"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ind w:firstLine="540"/>
        <w:jc w:val="both"/>
      </w:pPr>
      <w:r>
        <w:rPr>
          <w:sz w:val="20"/>
        </w:rPr>
      </w:r>
    </w:p>
    <w:p>
      <w:pPr>
        <w:pStyle w:val="0"/>
        <w:ind w:firstLine="540"/>
        <w:jc w:val="both"/>
      </w:pPr>
      <w:r>
        <w:rPr>
          <w:sz w:val="20"/>
        </w:rPr>
        <w:t xml:space="preserve">1. Подготовка схемы расположения земельного участка осуществляется в порядке, установленном Советом министров Республики Крым, до 1 января 2025 года.</w:t>
      </w:r>
    </w:p>
    <w:p>
      <w:pPr>
        <w:pStyle w:val="0"/>
        <w:jc w:val="both"/>
      </w:pPr>
      <w:r>
        <w:rPr>
          <w:sz w:val="20"/>
        </w:rPr>
        <w:t xml:space="preserve">(в ред. Законов Республики Крым от 29.12.2016 </w:t>
      </w:r>
      <w:hyperlink w:history="0" r:id="rId127" w:tooltip="Закон Республики Крым от 29.12.2016 N 334-ЗРК/2016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2.12.2016) {КонсультантПлюс}">
        <w:r>
          <w:rPr>
            <w:sz w:val="20"/>
            <w:color w:val="0000ff"/>
          </w:rPr>
          <w:t xml:space="preserve">N 334-ЗРК/2016</w:t>
        </w:r>
      </w:hyperlink>
      <w:r>
        <w:rPr>
          <w:sz w:val="20"/>
        </w:rPr>
        <w:t xml:space="preserve">, от 29.12.2018 </w:t>
      </w:r>
      <w:hyperlink w:history="0" r:id="rId128" w:tooltip="Закон Республики Крым от 29.12.2018 N 560-ЗРК/2018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6.12.2018) {КонсультантПлюс}">
        <w:r>
          <w:rPr>
            <w:sz w:val="20"/>
            <w:color w:val="0000ff"/>
          </w:rPr>
          <w:t xml:space="preserve">N 560-ЗРК/2018</w:t>
        </w:r>
      </w:hyperlink>
      <w:r>
        <w:rPr>
          <w:sz w:val="20"/>
        </w:rPr>
        <w:t xml:space="preserve">, от 29.09.2022 </w:t>
      </w:r>
      <w:hyperlink w:history="0" r:id="rId129"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w:t>
      </w:r>
    </w:p>
    <w:p>
      <w:pPr>
        <w:pStyle w:val="0"/>
        <w:spacing w:before="200" w:line-rule="auto"/>
        <w:ind w:firstLine="540"/>
        <w:jc w:val="both"/>
      </w:pPr>
      <w:r>
        <w:rPr>
          <w:sz w:val="20"/>
        </w:rPr>
        <w:t xml:space="preserve">2. Основанием для отказа в утверждении схемы расположения земельного участка, а также в предоставлении земельного участка, кроме случаев, определенных Земельным </w:t>
      </w:r>
      <w:hyperlink w:history="0" r:id="rId130" w:tooltip="&quot;Земельный кодекс Российской Федерации&quot; от 25.10.2001 N 136-ФЗ (ред. от 05.12.2022) {КонсультантПлюс}">
        <w:r>
          <w:rPr>
            <w:sz w:val="20"/>
            <w:color w:val="0000ff"/>
          </w:rPr>
          <w:t xml:space="preserve">кодексом</w:t>
        </w:r>
      </w:hyperlink>
      <w:r>
        <w:rPr>
          <w:sz w:val="20"/>
        </w:rPr>
        <w:t xml:space="preserve"> Российской Федерации и настоящим Законом, также является подготовка схемы расположения земельного участка с нарушением требований, предусмотренных настоящим Законом.</w:t>
      </w:r>
    </w:p>
    <w:p>
      <w:pPr>
        <w:pStyle w:val="0"/>
        <w:jc w:val="both"/>
      </w:pPr>
      <w:r>
        <w:rPr>
          <w:sz w:val="20"/>
        </w:rPr>
        <w:t xml:space="preserve">(часть 2 в ред. </w:t>
      </w:r>
      <w:hyperlink w:history="0" r:id="rId131" w:tooltip="Закон Республики Крым от 25.12.2019 N 30-ЗРК/2019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5.12.2019) {КонсультантПлюс}">
        <w:r>
          <w:rPr>
            <w:sz w:val="20"/>
            <w:color w:val="0000ff"/>
          </w:rPr>
          <w:t xml:space="preserve">Закона</w:t>
        </w:r>
      </w:hyperlink>
      <w:r>
        <w:rPr>
          <w:sz w:val="20"/>
        </w:rPr>
        <w:t xml:space="preserve"> Республики Крым от 25.12.2019 N 30-ЗРК/2019)</w:t>
      </w:r>
    </w:p>
    <w:p>
      <w:pPr>
        <w:pStyle w:val="0"/>
        <w:ind w:firstLine="540"/>
        <w:jc w:val="both"/>
      </w:pPr>
      <w:r>
        <w:rPr>
          <w:sz w:val="20"/>
        </w:rPr>
      </w:r>
    </w:p>
    <w:p>
      <w:pPr>
        <w:pStyle w:val="2"/>
        <w:outlineLvl w:val="1"/>
        <w:ind w:firstLine="540"/>
        <w:jc w:val="both"/>
      </w:pPr>
      <w:r>
        <w:rPr>
          <w:sz w:val="20"/>
        </w:rPr>
        <w:t xml:space="preserve">Статья 16. Порядок передачи земельных участков, находящихся в собственности Республики Крым, в муниципальную собственность</w:t>
      </w:r>
    </w:p>
    <w:p>
      <w:pPr>
        <w:pStyle w:val="0"/>
        <w:ind w:firstLine="540"/>
        <w:jc w:val="both"/>
      </w:pPr>
      <w:r>
        <w:rPr>
          <w:sz w:val="20"/>
        </w:rPr>
      </w:r>
    </w:p>
    <w:p>
      <w:pPr>
        <w:pStyle w:val="0"/>
        <w:ind w:firstLine="540"/>
        <w:jc w:val="both"/>
      </w:pPr>
      <w:r>
        <w:rPr>
          <w:sz w:val="20"/>
        </w:rPr>
        <w:t xml:space="preserve">Порядок передачи земельных участков, находящихся в собственности Республики Крым, в муниципальную собственность, в том числе для предоставления земельных участков отдельным категориям граждан, указанным в </w:t>
      </w:r>
      <w:hyperlink w:history="0" w:anchor="P62" w:tooltip="1) ветераны Великой Отечественной войны;">
        <w:r>
          <w:rPr>
            <w:sz w:val="20"/>
            <w:color w:val="0000ff"/>
          </w:rPr>
          <w:t xml:space="preserve">пунктах 1</w:t>
        </w:r>
      </w:hyperlink>
      <w:r>
        <w:rPr>
          <w:sz w:val="20"/>
        </w:rPr>
        <w:t xml:space="preserve"> - </w:t>
      </w:r>
      <w:hyperlink w:history="0" w:anchor="P75" w:tooltip="10) лица, воспитывающие ребенка-инвалида, включая усыновленных и принятых под опеку (попечительство);">
        <w:r>
          <w:rPr>
            <w:sz w:val="20"/>
            <w:color w:val="0000ff"/>
          </w:rPr>
          <w:t xml:space="preserve">10 части 1 статьи 4</w:t>
        </w:r>
      </w:hyperlink>
      <w:r>
        <w:rPr>
          <w:sz w:val="20"/>
        </w:rPr>
        <w:t xml:space="preserve"> настоящего Закона, определяется Советом министров Республики Крым.</w:t>
      </w:r>
    </w:p>
    <w:p>
      <w:pPr>
        <w:pStyle w:val="0"/>
        <w:jc w:val="both"/>
      </w:pPr>
      <w:r>
        <w:rPr>
          <w:sz w:val="20"/>
        </w:rPr>
        <w:t xml:space="preserve">(в ред. Законов Республики Крым от 25.12.2019 </w:t>
      </w:r>
      <w:hyperlink w:history="0" r:id="rId132" w:tooltip="Закон Республики Крым от 25.12.2019 N 30-ЗРК/2019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5.12.2019) {КонсультантПлюс}">
        <w:r>
          <w:rPr>
            <w:sz w:val="20"/>
            <w:color w:val="0000ff"/>
          </w:rPr>
          <w:t xml:space="preserve">N 30-ЗРК/2019</w:t>
        </w:r>
      </w:hyperlink>
      <w:r>
        <w:rPr>
          <w:sz w:val="20"/>
        </w:rPr>
        <w:t xml:space="preserve">, от 14.12.2020 </w:t>
      </w:r>
      <w:hyperlink w:history="0" r:id="rId133" w:tooltip="Закон Республики Крым от 14.12.2020 N 136-ЗРК/2020 &quot;О внесении изменений в Закон Республики Крым &quot;Об особенностях регулирования имущественных и земельных отношений на территории Республики Крым&quot; и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4.12.2020) {КонсультантПлюс}">
        <w:r>
          <w:rPr>
            <w:sz w:val="20"/>
            <w:color w:val="0000ff"/>
          </w:rPr>
          <w:t xml:space="preserve">N 136-ЗРК/2020</w:t>
        </w:r>
      </w:hyperlink>
      <w:r>
        <w:rPr>
          <w:sz w:val="20"/>
        </w:rPr>
        <w:t xml:space="preserve">, от 15.12.2022 </w:t>
      </w:r>
      <w:hyperlink w:history="0" r:id="rId134" w:tooltip="Закон Республики Крым от 15.12.2022 N 354-ЗРК/2022 &quot;О внесении изменений в Закон Республики Крым &quot;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quot; (принят Государственным Советом Республики Крым 14.12.2022) {КонсультантПлюс}">
        <w:r>
          <w:rPr>
            <w:sz w:val="20"/>
            <w:color w:val="0000ff"/>
          </w:rPr>
          <w:t xml:space="preserve">N 354-ЗРК/2022</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17. Ограничение площади земельных участков</w:t>
      </w:r>
    </w:p>
    <w:p>
      <w:pPr>
        <w:pStyle w:val="0"/>
        <w:ind w:firstLine="540"/>
        <w:jc w:val="both"/>
      </w:pPr>
      <w:r>
        <w:rPr>
          <w:sz w:val="20"/>
        </w:rPr>
      </w:r>
    </w:p>
    <w:p>
      <w:pPr>
        <w:pStyle w:val="0"/>
        <w:ind w:firstLine="540"/>
        <w:jc w:val="both"/>
      </w:pPr>
      <w:r>
        <w:rPr>
          <w:sz w:val="20"/>
        </w:rPr>
        <w:t xml:space="preserve">1. Максимальный размер общей площади земельных участков земель сельскохозяйственного назначения, которые могут находиться на праве собственности одного физического или юридического лица, не может превышать 50000 га.</w:t>
      </w:r>
    </w:p>
    <w:p>
      <w:pPr>
        <w:pStyle w:val="0"/>
        <w:jc w:val="both"/>
      </w:pPr>
      <w:r>
        <w:rPr>
          <w:sz w:val="20"/>
        </w:rPr>
        <w:t xml:space="preserve">(часть 1 в ред. </w:t>
      </w:r>
      <w:hyperlink w:history="0" r:id="rId135" w:tooltip="Закон Республики Крым от 29.09.2015 N 140-ЗРК/2015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6.09.2015) {КонсультантПлюс}">
        <w:r>
          <w:rPr>
            <w:sz w:val="20"/>
            <w:color w:val="0000ff"/>
          </w:rPr>
          <w:t xml:space="preserve">Закона</w:t>
        </w:r>
      </w:hyperlink>
      <w:r>
        <w:rPr>
          <w:sz w:val="20"/>
        </w:rPr>
        <w:t xml:space="preserve"> Республики Крым от 29.09.2015 N 140-ЗРК/2015)</w:t>
      </w:r>
    </w:p>
    <w:p>
      <w:pPr>
        <w:pStyle w:val="0"/>
        <w:spacing w:before="200" w:line-rule="auto"/>
        <w:ind w:firstLine="540"/>
        <w:jc w:val="both"/>
      </w:pPr>
      <w:r>
        <w:rPr>
          <w:sz w:val="20"/>
        </w:rPr>
        <w:t xml:space="preserve">2. Максимальный размер общей площади земельных участков, которые могут находиться одновременно на праве собственности и ином праве одного физического или юридического лица, для ведения крестьянского (фермерского) хозяйства не может превышать 1000 га.</w:t>
      </w:r>
    </w:p>
    <w:p>
      <w:pPr>
        <w:pStyle w:val="0"/>
        <w:spacing w:before="200" w:line-rule="auto"/>
        <w:ind w:firstLine="540"/>
        <w:jc w:val="both"/>
      </w:pPr>
      <w:r>
        <w:rPr>
          <w:sz w:val="20"/>
        </w:rPr>
        <w:t xml:space="preserve">3. Максимальный размер общей площади земельных участков, которые могут находиться одновременно на праве собственности и ином праве одного физического лица, для ведения личного подсобного хозяйства на полевых участках, расположенных за границами населенных пунктов, не может превышать 2 га.</w:t>
      </w:r>
    </w:p>
    <w:p>
      <w:pPr>
        <w:pStyle w:val="0"/>
        <w:jc w:val="both"/>
      </w:pPr>
      <w:r>
        <w:rPr>
          <w:sz w:val="20"/>
        </w:rPr>
        <w:t xml:space="preserve">(в ред. </w:t>
      </w:r>
      <w:hyperlink w:history="0" r:id="rId136" w:tooltip="Закон Республики Крым от 29.09.2015 N 140-ЗРК/2015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6.09.2015) {КонсультантПлюс}">
        <w:r>
          <w:rPr>
            <w:sz w:val="20"/>
            <w:color w:val="0000ff"/>
          </w:rPr>
          <w:t xml:space="preserve">Закона</w:t>
        </w:r>
      </w:hyperlink>
      <w:r>
        <w:rPr>
          <w:sz w:val="20"/>
        </w:rPr>
        <w:t xml:space="preserve"> Республики Крым от 29.09.2015 N 140-ЗРК/2015)</w:t>
      </w:r>
    </w:p>
    <w:p>
      <w:pPr>
        <w:pStyle w:val="0"/>
        <w:spacing w:before="200" w:line-rule="auto"/>
        <w:ind w:firstLine="540"/>
        <w:jc w:val="both"/>
      </w:pPr>
      <w:r>
        <w:rPr>
          <w:sz w:val="20"/>
        </w:rPr>
        <w:t xml:space="preserve">Исключения составляют случаи приобретения земельных участков в порядке наследования.</w:t>
      </w:r>
    </w:p>
    <w:p>
      <w:pPr>
        <w:pStyle w:val="0"/>
        <w:jc w:val="both"/>
      </w:pPr>
      <w:r>
        <w:rPr>
          <w:sz w:val="20"/>
        </w:rPr>
        <w:t xml:space="preserve">(абзац введен </w:t>
      </w:r>
      <w:hyperlink w:history="0" r:id="rId137" w:tooltip="Закон Республики Крым от 29.09.2015 N 140-ЗРК/2015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6.09.2015) {КонсультантПлюс}">
        <w:r>
          <w:rPr>
            <w:sz w:val="20"/>
            <w:color w:val="0000ff"/>
          </w:rPr>
          <w:t xml:space="preserve">Законом</w:t>
        </w:r>
      </w:hyperlink>
      <w:r>
        <w:rPr>
          <w:sz w:val="20"/>
        </w:rPr>
        <w:t xml:space="preserve"> Республики Крым от 29.09.2015 N 140-ЗРК/2015)</w:t>
      </w:r>
    </w:p>
    <w:p>
      <w:pPr>
        <w:pStyle w:val="0"/>
        <w:spacing w:before="200" w:line-rule="auto"/>
        <w:ind w:firstLine="540"/>
        <w:jc w:val="both"/>
      </w:pPr>
      <w:r>
        <w:rPr>
          <w:sz w:val="20"/>
        </w:rPr>
        <w:t xml:space="preserve">4. Утратила силу. - </w:t>
      </w:r>
      <w:hyperlink w:history="0" r:id="rId138" w:tooltip="Закон Республики Крым от 29.09.2015 N 140-ЗРК/2015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6.09.2015) {КонсультантПлюс}">
        <w:r>
          <w:rPr>
            <w:sz w:val="20"/>
            <w:color w:val="0000ff"/>
          </w:rPr>
          <w:t xml:space="preserve">Закон</w:t>
        </w:r>
      </w:hyperlink>
      <w:r>
        <w:rPr>
          <w:sz w:val="20"/>
        </w:rPr>
        <w:t xml:space="preserve"> Республики Крым от 29.09.2015 N 140-ЗРК/2015.</w:t>
      </w:r>
    </w:p>
    <w:p>
      <w:pPr>
        <w:pStyle w:val="0"/>
        <w:spacing w:before="200" w:line-rule="auto"/>
        <w:ind w:firstLine="540"/>
        <w:jc w:val="both"/>
      </w:pPr>
      <w:r>
        <w:rPr>
          <w:sz w:val="20"/>
        </w:rPr>
        <w:t xml:space="preserve">5. Минимальный размер образуемых новых земельных участков из земель сельскохозяйственного назначения, оборот которых регулируется Федеральным </w:t>
      </w:r>
      <w:hyperlink w:history="0" r:id="rId139" w:tooltip="Федеральный закон от 24.07.2002 N 101-ФЗ (ред. от 05.12.2022) &quot;Об обороте земель сельскохозяйственного назначения&quot; {КонсультантПлюс}">
        <w:r>
          <w:rPr>
            <w:sz w:val="20"/>
            <w:color w:val="0000ff"/>
          </w:rPr>
          <w:t xml:space="preserve">законом</w:t>
        </w:r>
      </w:hyperlink>
      <w:r>
        <w:rPr>
          <w:sz w:val="20"/>
        </w:rPr>
        <w:t xml:space="preserve"> от 24 июля 2002 года N 101-ФЗ "Об обороте земель сельскохозяйственного назначения", составляет 1 га.</w:t>
      </w:r>
    </w:p>
    <w:p>
      <w:pPr>
        <w:pStyle w:val="0"/>
        <w:spacing w:before="200" w:line-rule="auto"/>
        <w:ind w:firstLine="540"/>
        <w:jc w:val="both"/>
      </w:pPr>
      <w:r>
        <w:rPr>
          <w:sz w:val="20"/>
        </w:rPr>
        <w:t xml:space="preserve">Действие настоящей части не распространяется на иные случаи образования земельных участков, предусмотренные законодательством Российской Федерации или законодательством Республики Крым.</w:t>
      </w:r>
    </w:p>
    <w:p>
      <w:pPr>
        <w:pStyle w:val="0"/>
        <w:spacing w:before="200" w:line-rule="auto"/>
        <w:ind w:firstLine="540"/>
        <w:jc w:val="both"/>
      </w:pPr>
      <w:r>
        <w:rPr>
          <w:sz w:val="20"/>
        </w:rPr>
        <w:t xml:space="preserve">Установленный настоящей частью минимальный размер земельных участков не применяется к земельным участкам, оборот которых регулируется Федеральным </w:t>
      </w:r>
      <w:hyperlink w:history="0" r:id="rId140" w:tooltip="Федеральный закон от 24.07.2002 N 101-ФЗ (ред. от 05.12.2022) &quot;Об обороте земель сельскохозяйственного назначения&quot; {КонсультантПлюс}">
        <w:r>
          <w:rPr>
            <w:sz w:val="20"/>
            <w:color w:val="0000ff"/>
          </w:rPr>
          <w:t xml:space="preserve">законом</w:t>
        </w:r>
      </w:hyperlink>
      <w:r>
        <w:rPr>
          <w:sz w:val="20"/>
        </w:rPr>
        <w:t xml:space="preserve"> от 24 июля 2002 года N 101-ФЗ "Об обороте земель сельскохозяйственного назначения", находящимся в собственности Республики Крым или муниципальной собственности, сохраняющимся в измененных границах при их разделе, в том числе если образуемый в результате раздела земельный участок (участки) представляет собой несколько замкнутых контуров, не имеющих общих границ (многоконтурный земельный участок).</w:t>
      </w:r>
    </w:p>
    <w:p>
      <w:pPr>
        <w:pStyle w:val="0"/>
        <w:jc w:val="both"/>
      </w:pPr>
      <w:r>
        <w:rPr>
          <w:sz w:val="20"/>
        </w:rPr>
        <w:t xml:space="preserve">(абзац введен </w:t>
      </w:r>
      <w:hyperlink w:history="0" r:id="rId141" w:tooltip="Закон Республики Крым от 15.08.2019 N 641-ЗРК/2019 &quot;О внесении изменения в статью 17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и в статью 9 Закона Республики Крым &quot;Об особенностях регулирования имущественных и земельных отношений на территории Республики Крым&quot; (принят Государственным Советом Республики Крым 09.08.2019) {КонсультантПлюс}">
        <w:r>
          <w:rPr>
            <w:sz w:val="20"/>
            <w:color w:val="0000ff"/>
          </w:rPr>
          <w:t xml:space="preserve">Законом</w:t>
        </w:r>
      </w:hyperlink>
      <w:r>
        <w:rPr>
          <w:sz w:val="20"/>
        </w:rPr>
        <w:t xml:space="preserve"> Республики Крым от 15.08.2019 N 641-ЗРК/2019; в ред. </w:t>
      </w:r>
      <w:hyperlink w:history="0" r:id="rId142"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jc w:val="both"/>
      </w:pPr>
      <w:r>
        <w:rPr>
          <w:sz w:val="20"/>
        </w:rPr>
        <w:t xml:space="preserve">(часть 5 введена </w:t>
      </w:r>
      <w:hyperlink w:history="0" r:id="rId143" w:tooltip="Закон Республики Крым от 04.05.2018 N 496-ЗРК/2018 &quot;О внесении изменения в статью 17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5.04.2018) {КонсультантПлюс}">
        <w:r>
          <w:rPr>
            <w:sz w:val="20"/>
            <w:color w:val="0000ff"/>
          </w:rPr>
          <w:t xml:space="preserve">Законом</w:t>
        </w:r>
      </w:hyperlink>
      <w:r>
        <w:rPr>
          <w:sz w:val="20"/>
        </w:rPr>
        <w:t xml:space="preserve"> Республики Крым от 04.05.2018 N 496-ЗРК/2018)</w:t>
      </w:r>
    </w:p>
    <w:p>
      <w:pPr>
        <w:pStyle w:val="0"/>
      </w:pPr>
      <w:r>
        <w:rPr>
          <w:sz w:val="20"/>
        </w:rPr>
      </w:r>
    </w:p>
    <w:p>
      <w:pPr>
        <w:pStyle w:val="2"/>
        <w:outlineLvl w:val="1"/>
        <w:ind w:firstLine="540"/>
        <w:jc w:val="both"/>
      </w:pPr>
      <w:r>
        <w:rPr>
          <w:sz w:val="20"/>
        </w:rPr>
        <w:t xml:space="preserve">Статья 22.1. Утратила силу. - </w:t>
      </w:r>
      <w:hyperlink w:history="0" r:id="rId144" w:tooltip="Закон Республики Крым от 01.12.2015 N 173-ЗРК/2015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5.11.2015) {КонсультантПлюс}">
        <w:r>
          <w:rPr>
            <w:sz w:val="20"/>
            <w:color w:val="0000ff"/>
          </w:rPr>
          <w:t xml:space="preserve">Закон</w:t>
        </w:r>
      </w:hyperlink>
      <w:r>
        <w:rPr>
          <w:sz w:val="20"/>
        </w:rPr>
        <w:t xml:space="preserve"> Республики Крым от 01.12.2015 N 173-ЗРК/2015.</w:t>
      </w:r>
    </w:p>
    <w:p>
      <w:pPr>
        <w:pStyle w:val="0"/>
      </w:pPr>
      <w:r>
        <w:rPr>
          <w:sz w:val="20"/>
        </w:rPr>
      </w:r>
    </w:p>
    <w:p>
      <w:pPr>
        <w:pStyle w:val="2"/>
        <w:outlineLvl w:val="0"/>
        <w:jc w:val="center"/>
      </w:pPr>
      <w:r>
        <w:rPr>
          <w:sz w:val="20"/>
        </w:rPr>
        <w:t xml:space="preserve">Глава 3. ЗАКЛЮЧИТЕЛЬНЫЕ И ПЕРЕХОДНЫЕ ПОЛОЖЕНИЯ</w:t>
      </w:r>
    </w:p>
    <w:p>
      <w:pPr>
        <w:pStyle w:val="0"/>
        <w:ind w:firstLine="540"/>
        <w:jc w:val="both"/>
      </w:pPr>
      <w:r>
        <w:rPr>
          <w:sz w:val="20"/>
        </w:rPr>
      </w:r>
    </w:p>
    <w:p>
      <w:pPr>
        <w:pStyle w:val="2"/>
        <w:outlineLvl w:val="1"/>
        <w:ind w:firstLine="540"/>
        <w:jc w:val="both"/>
      </w:pPr>
      <w:r>
        <w:rPr>
          <w:sz w:val="20"/>
        </w:rPr>
        <w:t xml:space="preserve">Статья 18. Введение в действие положений некоторых нормативных правовых актов</w:t>
      </w:r>
    </w:p>
    <w:p>
      <w:pPr>
        <w:pStyle w:val="0"/>
        <w:ind w:firstLine="540"/>
        <w:jc w:val="both"/>
      </w:pPr>
      <w:r>
        <w:rPr>
          <w:sz w:val="20"/>
        </w:rPr>
      </w:r>
    </w:p>
    <w:p>
      <w:pPr>
        <w:pStyle w:val="0"/>
        <w:ind w:firstLine="540"/>
        <w:jc w:val="both"/>
      </w:pPr>
      <w:r>
        <w:rPr>
          <w:sz w:val="20"/>
        </w:rPr>
        <w:t xml:space="preserve">1. Ввести в действие на территории Республики Крым Федеральный </w:t>
      </w:r>
      <w:hyperlink w:history="0" r:id="rId145" w:tooltip="Федеральный закон от 23.06.2014 N 171-ФЗ (ред. от 27.12.2019)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23 июня 2014 года N 171-ФЗ "О внесении изменений в Земельный кодекс Российской Федерации и отдельные законодательные акты Российской Федерации" с особенностями, предусмотренными настоящим Законом.</w:t>
      </w:r>
    </w:p>
    <w:p>
      <w:pPr>
        <w:pStyle w:val="0"/>
        <w:spacing w:before="200" w:line-rule="auto"/>
        <w:ind w:firstLine="540"/>
        <w:jc w:val="both"/>
      </w:pPr>
      <w:r>
        <w:rPr>
          <w:sz w:val="20"/>
        </w:rPr>
        <w:t xml:space="preserve">Положения </w:t>
      </w:r>
      <w:hyperlink w:history="0" r:id="rId146" w:tooltip="&quot;Земельный кодекс Российской Федерации&quot; от 25.10.2001 N 136-ФЗ (ред. от 05.12.2022) {КонсультантПлюс}">
        <w:r>
          <w:rPr>
            <w:sz w:val="20"/>
            <w:color w:val="0000ff"/>
          </w:rPr>
          <w:t xml:space="preserve">статьи 39.18</w:t>
        </w:r>
      </w:hyperlink>
      <w:r>
        <w:rPr>
          <w:sz w:val="20"/>
        </w:rPr>
        <w:t xml:space="preserve"> Земельного кодекса Российской Федерации в части особенностей предоставления земельных участков, находящихся в собственности Республики Крым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вступают в силу с 1 января 2025 года.</w:t>
      </w:r>
    </w:p>
    <w:p>
      <w:pPr>
        <w:pStyle w:val="0"/>
        <w:jc w:val="both"/>
      </w:pPr>
      <w:r>
        <w:rPr>
          <w:sz w:val="20"/>
        </w:rPr>
        <w:t xml:space="preserve">(в ред. Законов Республики Крым от 29.09.2015 </w:t>
      </w:r>
      <w:hyperlink w:history="0" r:id="rId147" w:tooltip="Закон Республики Крым от 29.09.2015 N 140-ЗРК/2015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6.09.2015) {КонсультантПлюс}">
        <w:r>
          <w:rPr>
            <w:sz w:val="20"/>
            <w:color w:val="0000ff"/>
          </w:rPr>
          <w:t xml:space="preserve">N 140-ЗРК/2015</w:t>
        </w:r>
      </w:hyperlink>
      <w:r>
        <w:rPr>
          <w:sz w:val="20"/>
        </w:rPr>
        <w:t xml:space="preserve">, от 25.12.2019 </w:t>
      </w:r>
      <w:hyperlink w:history="0" r:id="rId148" w:tooltip="Закон Республики Крым от 25.12.2019 N 30-ЗРК/2019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5.12.2019) {КонсультантПлюс}">
        <w:r>
          <w:rPr>
            <w:sz w:val="20"/>
            <w:color w:val="0000ff"/>
          </w:rPr>
          <w:t xml:space="preserve">N 30-ЗРК/2019</w:t>
        </w:r>
      </w:hyperlink>
      <w:r>
        <w:rPr>
          <w:sz w:val="20"/>
        </w:rPr>
        <w:t xml:space="preserve">, от 14.12.2020 </w:t>
      </w:r>
      <w:hyperlink w:history="0" r:id="rId149" w:tooltip="Закон Республики Крым от 14.12.2020 N 136-ЗРК/2020 &quot;О внесении изменений в Закон Республики Крым &quot;Об особенностях регулирования имущественных и земельных отношений на территории Республики Крым&quot; и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4.12.2020) {КонсультантПлюс}">
        <w:r>
          <w:rPr>
            <w:sz w:val="20"/>
            <w:color w:val="0000ff"/>
          </w:rPr>
          <w:t xml:space="preserve">N 136-ЗРК/2020</w:t>
        </w:r>
      </w:hyperlink>
      <w:r>
        <w:rPr>
          <w:sz w:val="20"/>
        </w:rPr>
        <w:t xml:space="preserve">, от 29.09.2022 </w:t>
      </w:r>
      <w:hyperlink w:history="0" r:id="rId150"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w:t>
      </w:r>
    </w:p>
    <w:p>
      <w:pPr>
        <w:pStyle w:val="0"/>
        <w:spacing w:before="200" w:line-rule="auto"/>
        <w:ind w:firstLine="540"/>
        <w:jc w:val="both"/>
      </w:pPr>
      <w:r>
        <w:rPr>
          <w:sz w:val="20"/>
        </w:rPr>
        <w:t xml:space="preserve">2. Проведение аукциона по продаже земельного участка, находящегося в собственности Республики Крым или муниципальной собственности, либо аукциона на право заключения договора аренды земельного участка, находящегося в собственности Республики Крым или муниципальной собственности, подача заявлений об утверждении схемы расположения земельного участка, о проведении аукциона, о предварительном согласовании предоставления земельного участка, о предоставлении земельного участка, о заключении соглашения об установлении сервитута в отношении земельного участка, находящегося в собственности Республики Крым или муниципальной собственности, о перераспределении земельного участка, находящегося в частной собственности, и земель и (или) земельных участков, находящихся в собственности Республики Крым или муниципальной собственности, в электронной форме вводятся на территории Республики Крым с 1 января 2017 года.</w:t>
      </w:r>
    </w:p>
    <w:p>
      <w:pPr>
        <w:pStyle w:val="0"/>
        <w:jc w:val="both"/>
      </w:pPr>
      <w:r>
        <w:rPr>
          <w:sz w:val="20"/>
        </w:rPr>
        <w:t xml:space="preserve">(часть 2 в ред. </w:t>
      </w:r>
      <w:hyperlink w:history="0" r:id="rId151"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3. Земельные участки могут образовываться на основании утвержденной схемы расположения земельных участков без ограничений, предусмотренных федеральными законами, до 1 января 2025 года, за исключением образования земельных участков из земельных участков, предоставленных некоммерческой организации, созданной гражданами для ведения садоводства, огородничества.</w:t>
      </w:r>
    </w:p>
    <w:p>
      <w:pPr>
        <w:pStyle w:val="0"/>
        <w:jc w:val="both"/>
      </w:pPr>
      <w:r>
        <w:rPr>
          <w:sz w:val="20"/>
        </w:rPr>
        <w:t xml:space="preserve">(в ред. Законов Республики Крым от 29.09.2015 </w:t>
      </w:r>
      <w:hyperlink w:history="0" r:id="rId152" w:tooltip="Закон Республики Крым от 29.09.2015 N 140-ЗРК/2015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6.09.2015) {КонсультантПлюс}">
        <w:r>
          <w:rPr>
            <w:sz w:val="20"/>
            <w:color w:val="0000ff"/>
          </w:rPr>
          <w:t xml:space="preserve">N 140-ЗРК/2015</w:t>
        </w:r>
      </w:hyperlink>
      <w:r>
        <w:rPr>
          <w:sz w:val="20"/>
        </w:rPr>
        <w:t xml:space="preserve">, от 29.12.2016 </w:t>
      </w:r>
      <w:hyperlink w:history="0" r:id="rId153" w:tooltip="Закон Республики Крым от 29.12.2016 N 334-ЗРК/2016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2.12.2016) {КонсультантПлюс}">
        <w:r>
          <w:rPr>
            <w:sz w:val="20"/>
            <w:color w:val="0000ff"/>
          </w:rPr>
          <w:t xml:space="preserve">N 334-ЗРК/2016</w:t>
        </w:r>
      </w:hyperlink>
      <w:r>
        <w:rPr>
          <w:sz w:val="20"/>
        </w:rPr>
        <w:t xml:space="preserve">, от 29.12.2018 </w:t>
      </w:r>
      <w:hyperlink w:history="0" r:id="rId154" w:tooltip="Закон Республики Крым от 29.12.2018 N 560-ЗРК/2018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6.12.2018) {КонсультантПлюс}">
        <w:r>
          <w:rPr>
            <w:sz w:val="20"/>
            <w:color w:val="0000ff"/>
          </w:rPr>
          <w:t xml:space="preserve">N 560-ЗРК/2018</w:t>
        </w:r>
      </w:hyperlink>
      <w:r>
        <w:rPr>
          <w:sz w:val="20"/>
        </w:rPr>
        <w:t xml:space="preserve">, от 25.12.2019 </w:t>
      </w:r>
      <w:hyperlink w:history="0" r:id="rId155" w:tooltip="Закон Республики Крым от 25.12.2019 N 30-ЗРК/2019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5.12.2019) {КонсультантПлюс}">
        <w:r>
          <w:rPr>
            <w:sz w:val="20"/>
            <w:color w:val="0000ff"/>
          </w:rPr>
          <w:t xml:space="preserve">N 30-ЗРК/2019</w:t>
        </w:r>
      </w:hyperlink>
      <w:r>
        <w:rPr>
          <w:sz w:val="20"/>
        </w:rPr>
        <w:t xml:space="preserve">, от 29.09.2022 </w:t>
      </w:r>
      <w:hyperlink w:history="0" r:id="rId156"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w:t>
      </w:r>
    </w:p>
    <w:p>
      <w:pPr>
        <w:pStyle w:val="0"/>
        <w:spacing w:before="200" w:line-rule="auto"/>
        <w:ind w:firstLine="540"/>
        <w:jc w:val="both"/>
      </w:pPr>
      <w:r>
        <w:rPr>
          <w:sz w:val="20"/>
        </w:rPr>
        <w:t xml:space="preserve">4. Аукционы по продаже земельных участков, находящихся в собственности Республики Крым или муниципальной собственности, или аукционы на право заключения договоров аренды земельных участков, находящихся в собственности Республики Крым или муниципальной собственности, до 1 января 2025 года могут быть проведены только по инициативе уполномоченного органа, за исключением аукционов по продаже земельных участков или на право заключения договоров аренды земельных участков сельскохозяйственного назначения, находящихся в собственности Республики Крым или муниципальной собственности, правовое регулирование которых осуществляется в соответствии с Федеральным </w:t>
      </w:r>
      <w:hyperlink w:history="0" r:id="rId157" w:tooltip="Федеральный закон от 24.07.2002 N 101-ФЗ (ред. от 05.12.2022) &quot;Об обороте земель сельскохозяйственного назначения&quot; {КонсультантПлюс}">
        <w:r>
          <w:rPr>
            <w:sz w:val="20"/>
            <w:color w:val="0000ff"/>
          </w:rPr>
          <w:t xml:space="preserve">законом</w:t>
        </w:r>
      </w:hyperlink>
      <w:r>
        <w:rPr>
          <w:sz w:val="20"/>
        </w:rPr>
        <w:t xml:space="preserve"> от 24 июля 2002 года N 101-ФЗ "Об обороте земель сельскохозяйственного назначения".</w:t>
      </w:r>
    </w:p>
    <w:p>
      <w:pPr>
        <w:pStyle w:val="0"/>
        <w:jc w:val="both"/>
      </w:pPr>
      <w:r>
        <w:rPr>
          <w:sz w:val="20"/>
        </w:rPr>
        <w:t xml:space="preserve">(часть 4 в ред. </w:t>
      </w:r>
      <w:hyperlink w:history="0" r:id="rId158"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5. Утратила силу. - </w:t>
      </w:r>
      <w:hyperlink w:history="0" r:id="rId159" w:tooltip="Закон Республики Крым от 29.09.2015 N 140-ЗРК/2015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6.09.2015) {КонсультантПлюс}">
        <w:r>
          <w:rPr>
            <w:sz w:val="20"/>
            <w:color w:val="0000ff"/>
          </w:rPr>
          <w:t xml:space="preserve">Закон</w:t>
        </w:r>
      </w:hyperlink>
      <w:r>
        <w:rPr>
          <w:sz w:val="20"/>
        </w:rPr>
        <w:t xml:space="preserve"> Республики Крым от 29.09.2015 N 140-ЗРК/2015.</w:t>
      </w:r>
    </w:p>
    <w:p>
      <w:pPr>
        <w:pStyle w:val="0"/>
        <w:spacing w:before="200" w:line-rule="auto"/>
        <w:ind w:firstLine="540"/>
        <w:jc w:val="both"/>
      </w:pPr>
      <w:r>
        <w:rPr>
          <w:sz w:val="20"/>
        </w:rPr>
        <w:t xml:space="preserve">6. Утратила силу. - </w:t>
      </w:r>
      <w:hyperlink w:history="0" r:id="rId160" w:tooltip="Закон Республики Крым от 29.12.2018 N 560-ЗРК/2018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6.12.2018) {КонсультантПлюс}">
        <w:r>
          <w:rPr>
            <w:sz w:val="20"/>
            <w:color w:val="0000ff"/>
          </w:rPr>
          <w:t xml:space="preserve">Закон</w:t>
        </w:r>
      </w:hyperlink>
      <w:r>
        <w:rPr>
          <w:sz w:val="20"/>
        </w:rPr>
        <w:t xml:space="preserve"> Республики Крым от 29.12.2018 N 560-ЗРК/2018.</w:t>
      </w:r>
    </w:p>
    <w:bookmarkStart w:id="298" w:name="P298"/>
    <w:bookmarkEnd w:id="298"/>
    <w:p>
      <w:pPr>
        <w:pStyle w:val="0"/>
        <w:spacing w:before="200" w:line-rule="auto"/>
        <w:ind w:firstLine="540"/>
        <w:jc w:val="both"/>
      </w:pPr>
      <w:r>
        <w:rPr>
          <w:sz w:val="20"/>
        </w:rPr>
        <w:t xml:space="preserve">7. Гражданин Российской Федерации вправе приобрести бесплатно в собственность земельный участок,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18 марта 2014 года, либо после указанной даты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указанной даты. В случае если такой земельный участок не допускается предоставлять в собственность, гражданин вправе заключить договор аренды земельного участка без проведения торгов. При этом правила </w:t>
      </w:r>
      <w:hyperlink w:history="0" w:anchor="P50" w:tooltip="Статья 3. Особенности предоставления земельных участков гражданам">
        <w:r>
          <w:rPr>
            <w:sz w:val="20"/>
            <w:color w:val="0000ff"/>
          </w:rPr>
          <w:t xml:space="preserve">статей 3</w:t>
        </w:r>
      </w:hyperlink>
      <w:r>
        <w:rPr>
          <w:sz w:val="20"/>
        </w:rPr>
        <w:t xml:space="preserve"> - </w:t>
      </w:r>
      <w:hyperlink w:history="0" w:anchor="P122" w:tooltip="Статья 6. Порядок предоставления земельных участков отдельным категориям граждан">
        <w:r>
          <w:rPr>
            <w:sz w:val="20"/>
            <w:color w:val="0000ff"/>
          </w:rPr>
          <w:t xml:space="preserve">6</w:t>
        </w:r>
      </w:hyperlink>
      <w:r>
        <w:rPr>
          <w:sz w:val="20"/>
        </w:rPr>
        <w:t xml:space="preserve"> настоящего Закона в отношении указанных случаев не применяются.</w:t>
      </w:r>
    </w:p>
    <w:p>
      <w:pPr>
        <w:pStyle w:val="0"/>
        <w:spacing w:before="200" w:line-rule="auto"/>
        <w:ind w:firstLine="540"/>
        <w:jc w:val="both"/>
      </w:pPr>
      <w:r>
        <w:rPr>
          <w:sz w:val="20"/>
        </w:rPr>
        <w:t xml:space="preserve">В случае если данный жилой дом находится в долевой собственности и иные участники долевой собственности не подпадают под действие </w:t>
      </w:r>
      <w:hyperlink w:history="0" w:anchor="P298" w:tooltip="7. Гражданин Российской Федерации вправе приобрести бесплатно в собственность земельный участок,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18 марта 2014 года, либо после указанной даты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указанной даты. В случае если такой земельный участо...">
        <w:r>
          <w:rPr>
            <w:sz w:val="20"/>
            <w:color w:val="0000ff"/>
          </w:rPr>
          <w:t xml:space="preserve">абзаца первого</w:t>
        </w:r>
      </w:hyperlink>
      <w:r>
        <w:rPr>
          <w:sz w:val="20"/>
        </w:rPr>
        <w:t xml:space="preserve"> настоящей части, такой земельный участок предоставляется бесплатно в общую долевую собственность собственникам жилого дома, расположенного в границах такого земельного участка.</w:t>
      </w:r>
    </w:p>
    <w:p>
      <w:pPr>
        <w:pStyle w:val="0"/>
        <w:jc w:val="both"/>
      </w:pPr>
      <w:r>
        <w:rPr>
          <w:sz w:val="20"/>
        </w:rPr>
        <w:t xml:space="preserve">(абзац введен </w:t>
      </w:r>
      <w:hyperlink w:history="0" r:id="rId161"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Законом</w:t>
        </w:r>
      </w:hyperlink>
      <w:r>
        <w:rPr>
          <w:sz w:val="20"/>
        </w:rPr>
        <w:t xml:space="preserve"> Республики Крым от 29.09.2022 N 315-ЗРК/2022)</w:t>
      </w:r>
    </w:p>
    <w:p>
      <w:pPr>
        <w:pStyle w:val="0"/>
        <w:jc w:val="both"/>
      </w:pPr>
      <w:r>
        <w:rPr>
          <w:sz w:val="20"/>
        </w:rPr>
        <w:t xml:space="preserve">(часть 7 в ред. </w:t>
      </w:r>
      <w:hyperlink w:history="0" r:id="rId162" w:tooltip="Закон Республики Крым от 29.09.2015 N 140-ЗРК/2015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6.09.2015) {КонсультантПлюс}">
        <w:r>
          <w:rPr>
            <w:sz w:val="20"/>
            <w:color w:val="0000ff"/>
          </w:rPr>
          <w:t xml:space="preserve">Закона</w:t>
        </w:r>
      </w:hyperlink>
      <w:r>
        <w:rPr>
          <w:sz w:val="20"/>
        </w:rPr>
        <w:t xml:space="preserve"> Республики Крым от 29.09.2015 N 140-ЗРК/2015)</w:t>
      </w:r>
    </w:p>
    <w:p>
      <w:pPr>
        <w:pStyle w:val="0"/>
        <w:ind w:firstLine="540"/>
        <w:jc w:val="both"/>
      </w:pPr>
      <w:r>
        <w:rPr>
          <w:sz w:val="20"/>
        </w:rPr>
      </w:r>
    </w:p>
    <w:p>
      <w:pPr>
        <w:pStyle w:val="2"/>
        <w:outlineLvl w:val="1"/>
        <w:ind w:firstLine="540"/>
        <w:jc w:val="both"/>
      </w:pPr>
      <w:r>
        <w:rPr>
          <w:sz w:val="20"/>
        </w:rPr>
        <w:t xml:space="preserve">Статья 19. Предельные размеры земельных участков, находящихся в собственности Республики Крым или муниципальной собственности</w:t>
      </w:r>
    </w:p>
    <w:p>
      <w:pPr>
        <w:pStyle w:val="0"/>
        <w:jc w:val="both"/>
      </w:pPr>
      <w:r>
        <w:rPr>
          <w:sz w:val="20"/>
        </w:rPr>
        <w:t xml:space="preserve">(в ред. </w:t>
      </w:r>
      <w:hyperlink w:history="0" r:id="rId163"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ind w:firstLine="540"/>
        <w:jc w:val="both"/>
      </w:pPr>
      <w:r>
        <w:rPr>
          <w:sz w:val="20"/>
        </w:rPr>
        <w:t xml:space="preserve">(в ред. </w:t>
      </w:r>
      <w:hyperlink w:history="0" r:id="rId164" w:tooltip="Закон Республики Крым от 25.12.2019 N 30-ЗРК/2019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5.12.2019) {КонсультантПлюс}">
        <w:r>
          <w:rPr>
            <w:sz w:val="20"/>
            <w:color w:val="0000ff"/>
          </w:rPr>
          <w:t xml:space="preserve">Закона</w:t>
        </w:r>
      </w:hyperlink>
      <w:r>
        <w:rPr>
          <w:sz w:val="20"/>
        </w:rPr>
        <w:t xml:space="preserve"> Республики Крым от 25.12.2019 N 30-ЗРК/2019)</w:t>
      </w:r>
    </w:p>
    <w:p>
      <w:pPr>
        <w:pStyle w:val="0"/>
      </w:pPr>
      <w:r>
        <w:rPr>
          <w:sz w:val="20"/>
        </w:rPr>
      </w:r>
    </w:p>
    <w:p>
      <w:pPr>
        <w:pStyle w:val="0"/>
        <w:ind w:firstLine="540"/>
        <w:jc w:val="both"/>
      </w:pPr>
      <w:r>
        <w:rPr>
          <w:sz w:val="20"/>
        </w:rPr>
        <w:t xml:space="preserve">Установить следующие предельные (максимальные и минимальные) размеры находящихся в собственности Республики Крым или муниципальной собственности земельных участков, предоставляемых гражданам в собственность, аренду, безвозмездное пользование:</w:t>
      </w:r>
    </w:p>
    <w:p>
      <w:pPr>
        <w:pStyle w:val="0"/>
        <w:jc w:val="both"/>
      </w:pPr>
      <w:r>
        <w:rPr>
          <w:sz w:val="20"/>
        </w:rPr>
        <w:t xml:space="preserve">(в ред. </w:t>
      </w:r>
      <w:hyperlink w:history="0" r:id="rId165"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1) для ведения огородничества - от 0,06 га до 0,2 га;</w:t>
      </w:r>
    </w:p>
    <w:p>
      <w:pPr>
        <w:pStyle w:val="0"/>
        <w:spacing w:before="200" w:line-rule="auto"/>
        <w:ind w:firstLine="540"/>
        <w:jc w:val="both"/>
      </w:pPr>
      <w:r>
        <w:rPr>
          <w:sz w:val="20"/>
        </w:rPr>
        <w:t xml:space="preserve">2) для ведения животноводства, сенокошения, выпаса скота - от 0,15 га до 2,0 га;</w:t>
      </w:r>
    </w:p>
    <w:p>
      <w:pPr>
        <w:pStyle w:val="0"/>
        <w:spacing w:before="200" w:line-rule="auto"/>
        <w:ind w:firstLine="540"/>
        <w:jc w:val="both"/>
      </w:pPr>
      <w:r>
        <w:rPr>
          <w:sz w:val="20"/>
        </w:rPr>
        <w:t xml:space="preserve">3) для ведения личного подсобного хозяйства (за границами населенных пунктов) - от 0,06 га до 0,50 га;</w:t>
      </w:r>
    </w:p>
    <w:p>
      <w:pPr>
        <w:pStyle w:val="0"/>
        <w:spacing w:before="200" w:line-rule="auto"/>
        <w:ind w:firstLine="540"/>
        <w:jc w:val="both"/>
      </w:pPr>
      <w:r>
        <w:rPr>
          <w:sz w:val="20"/>
        </w:rPr>
        <w:t xml:space="preserve">4) для ведения крестьянского (фермерского) хозяйства - от 0,5 га до 200 га.</w:t>
      </w:r>
    </w:p>
    <w:p>
      <w:pPr>
        <w:pStyle w:val="0"/>
        <w:jc w:val="both"/>
      </w:pPr>
      <w:r>
        <w:rPr>
          <w:sz w:val="20"/>
        </w:rPr>
      </w:r>
    </w:p>
    <w:p>
      <w:pPr>
        <w:pStyle w:val="2"/>
        <w:outlineLvl w:val="1"/>
        <w:ind w:firstLine="540"/>
        <w:jc w:val="both"/>
      </w:pPr>
      <w:r>
        <w:rPr>
          <w:sz w:val="20"/>
        </w:rPr>
        <w:t xml:space="preserve">Статья 19.1. Особенности предоставления земельных участков, находящихся в собственности Республики Крым или муниципальной собственности, садоводческим и огородническим некоммерческим товариществам</w:t>
      </w:r>
    </w:p>
    <w:p>
      <w:pPr>
        <w:pStyle w:val="0"/>
        <w:ind w:firstLine="540"/>
        <w:jc w:val="both"/>
      </w:pPr>
      <w:r>
        <w:rPr>
          <w:sz w:val="20"/>
        </w:rPr>
        <w:t xml:space="preserve">(в ред. </w:t>
      </w:r>
      <w:hyperlink w:history="0" r:id="rId166"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ind w:firstLine="540"/>
        <w:jc w:val="both"/>
      </w:pPr>
      <w:r>
        <w:rPr>
          <w:sz w:val="20"/>
        </w:rPr>
      </w:r>
    </w:p>
    <w:p>
      <w:pPr>
        <w:pStyle w:val="0"/>
        <w:ind w:firstLine="540"/>
        <w:jc w:val="both"/>
      </w:pPr>
      <w:r>
        <w:rPr>
          <w:sz w:val="20"/>
        </w:rPr>
        <w:t xml:space="preserve">Особенности предоставления земельных участков, находящихся в собственности Республики Крым или муниципальной собственности, садоводческим и огородническим некоммерческим товариществам устанавливаются законом Республики Крым.</w:t>
      </w:r>
    </w:p>
    <w:p>
      <w:pPr>
        <w:pStyle w:val="0"/>
        <w:ind w:firstLine="540"/>
        <w:jc w:val="both"/>
      </w:pPr>
      <w:r>
        <w:rPr>
          <w:sz w:val="20"/>
        </w:rPr>
      </w:r>
    </w:p>
    <w:p>
      <w:pPr>
        <w:pStyle w:val="2"/>
        <w:outlineLvl w:val="1"/>
        <w:ind w:firstLine="540"/>
        <w:jc w:val="both"/>
      </w:pPr>
      <w:r>
        <w:rPr>
          <w:sz w:val="20"/>
        </w:rPr>
        <w:t xml:space="preserve">Статья 20. Особенности предоставления земельных участков членам садоводческих и огороднических некоммерческих товариществ</w:t>
      </w:r>
    </w:p>
    <w:p>
      <w:pPr>
        <w:pStyle w:val="0"/>
        <w:jc w:val="both"/>
      </w:pPr>
      <w:r>
        <w:rPr>
          <w:sz w:val="20"/>
        </w:rPr>
        <w:t xml:space="preserve">(в ред. </w:t>
      </w:r>
      <w:hyperlink w:history="0" r:id="rId167"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ind w:firstLine="540"/>
        <w:jc w:val="both"/>
      </w:pPr>
      <w:r>
        <w:rPr>
          <w:sz w:val="20"/>
        </w:rPr>
      </w:r>
    </w:p>
    <w:p>
      <w:pPr>
        <w:pStyle w:val="0"/>
        <w:ind w:firstLine="540"/>
        <w:jc w:val="both"/>
      </w:pPr>
      <w:r>
        <w:rPr>
          <w:sz w:val="20"/>
        </w:rPr>
        <w:t xml:space="preserve">1. До 1 ноября 2024 года земельные участки, находящиеся в собственности Республики Крым или муниципальной собственности, предоставляются без проведения торгов в собственность бесплатно, за плату или в аренду:</w:t>
      </w:r>
    </w:p>
    <w:p>
      <w:pPr>
        <w:pStyle w:val="0"/>
        <w:jc w:val="both"/>
      </w:pPr>
      <w:r>
        <w:rPr>
          <w:sz w:val="20"/>
        </w:rPr>
        <w:t xml:space="preserve">(в ред. Законов Республики Крым от 27.05.2020 </w:t>
      </w:r>
      <w:hyperlink w:history="0" r:id="rId168" w:tooltip="Закон Республики Крым от 27.05.2020 N 74-ЗРК/2020 &quot;О внесении изменения в статью 20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7.05.2020) {КонсультантПлюс}">
        <w:r>
          <w:rPr>
            <w:sz w:val="20"/>
            <w:color w:val="0000ff"/>
          </w:rPr>
          <w:t xml:space="preserve">N 74-ЗРК/2020</w:t>
        </w:r>
      </w:hyperlink>
      <w:r>
        <w:rPr>
          <w:sz w:val="20"/>
        </w:rPr>
        <w:t xml:space="preserve">, от 21.12.2021 </w:t>
      </w:r>
      <w:hyperlink w:history="0" r:id="rId169" w:tooltip="Закон Республики Крым от 21.12.2021 N 247-ЗРК/2021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1.12.2021) {КонсультантПлюс}">
        <w:r>
          <w:rPr>
            <w:sz w:val="20"/>
            <w:color w:val="0000ff"/>
          </w:rPr>
          <w:t xml:space="preserve">N 247-ЗРК/2021</w:t>
        </w:r>
      </w:hyperlink>
      <w:r>
        <w:rPr>
          <w:sz w:val="20"/>
        </w:rPr>
        <w:t xml:space="preserve">, от 29.09.2022 </w:t>
      </w:r>
      <w:hyperlink w:history="0" r:id="rId170"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w:t>
      </w:r>
    </w:p>
    <w:bookmarkStart w:id="324" w:name="P324"/>
    <w:bookmarkEnd w:id="324"/>
    <w:p>
      <w:pPr>
        <w:pStyle w:val="0"/>
        <w:spacing w:before="200" w:line-rule="auto"/>
        <w:ind w:firstLine="540"/>
        <w:jc w:val="both"/>
      </w:pPr>
      <w:r>
        <w:rPr>
          <w:sz w:val="20"/>
        </w:rPr>
        <w:t xml:space="preserve">1) членам садоводческих и огороднических некоммерческих товариществ, созданных до вступления в силу Федерального конституционного закона, которые привели свои учредительные документы в соответствие с законодательством Российской Федерации, а также сведения о которых внесены в Единый государственный реестр юридических лиц;</w:t>
      </w:r>
    </w:p>
    <w:p>
      <w:pPr>
        <w:pStyle w:val="0"/>
        <w:jc w:val="both"/>
      </w:pPr>
      <w:r>
        <w:rPr>
          <w:sz w:val="20"/>
        </w:rPr>
        <w:t xml:space="preserve">(п. 1 в ред. </w:t>
      </w:r>
      <w:hyperlink w:history="0" r:id="rId171"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bookmarkStart w:id="326" w:name="P326"/>
    <w:bookmarkEnd w:id="326"/>
    <w:p>
      <w:pPr>
        <w:pStyle w:val="0"/>
        <w:spacing w:before="200" w:line-rule="auto"/>
        <w:ind w:firstLine="540"/>
        <w:jc w:val="both"/>
      </w:pPr>
      <w:r>
        <w:rPr>
          <w:sz w:val="20"/>
        </w:rPr>
        <w:t xml:space="preserve">2) членам садоводческих и огороднических некоммерческих товариществ, предусмотренных </w:t>
      </w:r>
      <w:hyperlink w:history="0" r:id="rId172" w:tooltip="Закон Республики Крым от 23.11.2016 N 320-ЗРК/2016 (ред. от 29.09.2022) &quot;Об особенностях предоставления земельных участков, находящихся в собственности Республики Крым или муниципальной собственности, садоводческим и огородническим некоммерческим товариществам на территории Республики Крым и о внесении изменений в некоторые законы Республики Крым&quot; (принят Государственным Советом Республики Крым 16.11.2016) {КонсультантПлюс}">
        <w:r>
          <w:rPr>
            <w:sz w:val="20"/>
            <w:color w:val="0000ff"/>
          </w:rPr>
          <w:t xml:space="preserve">частями 1</w:t>
        </w:r>
      </w:hyperlink>
      <w:r>
        <w:rPr>
          <w:sz w:val="20"/>
        </w:rPr>
        <w:t xml:space="preserve"> и </w:t>
      </w:r>
      <w:hyperlink w:history="0" r:id="rId173" w:tooltip="Закон Республики Крым от 23.11.2016 N 320-ЗРК/2016 (ред. от 29.09.2022) &quot;Об особенностях предоставления земельных участков, находящихся в собственности Республики Крым или муниципальной собственности, садоводческим и огородническим некоммерческим товариществам на территории Республики Крым и о внесении изменений в некоторые законы Республики Крым&quot; (принят Государственным Советом Республики Крым 16.11.2016) {КонсультантПлюс}">
        <w:r>
          <w:rPr>
            <w:sz w:val="20"/>
            <w:color w:val="0000ff"/>
          </w:rPr>
          <w:t xml:space="preserve">2 статьи 2</w:t>
        </w:r>
      </w:hyperlink>
      <w:r>
        <w:rPr>
          <w:sz w:val="20"/>
        </w:rPr>
        <w:t xml:space="preserve"> Закона Республики Крым от 23 ноября 2016 года N 320-ЗРК/2016 "Об особенностях предоставления земельных участков, находящихся в собственности Республики Крым или муниципальной собственности, садоводческим и огородническим некоммерческим товариществам на территории Республики Крым и о внесении изменений в некоторые законы Республики Крым".</w:t>
      </w:r>
    </w:p>
    <w:p>
      <w:pPr>
        <w:pStyle w:val="0"/>
        <w:jc w:val="both"/>
      </w:pPr>
      <w:r>
        <w:rPr>
          <w:sz w:val="20"/>
        </w:rPr>
        <w:t xml:space="preserve">(п. 2 в ред. </w:t>
      </w:r>
      <w:hyperlink w:history="0" r:id="rId174"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Земельный участок предоставляется членам садоводческих и огороднических некоммерческих товариществ, указанных в </w:t>
      </w:r>
      <w:hyperlink w:history="0" w:anchor="P324" w:tooltip="1) членам садоводческих и огороднических некоммерческих товариществ, созданных до вступления в силу Федерального конституционного закона, которые привели свои учредительные документы в соответствие с законодательством Российской Федерации, а также сведения о которых внесены в Единый государственный реестр юридических лиц;">
        <w:r>
          <w:rPr>
            <w:sz w:val="20"/>
            <w:color w:val="0000ff"/>
          </w:rPr>
          <w:t xml:space="preserve">пунктах 1</w:t>
        </w:r>
      </w:hyperlink>
      <w:r>
        <w:rPr>
          <w:sz w:val="20"/>
        </w:rPr>
        <w:t xml:space="preserve"> и </w:t>
      </w:r>
      <w:hyperlink w:history="0" w:anchor="P326" w:tooltip="2) членам садоводческих и огороднических некоммерческих товариществ, предусмотренных частями 1 и 2 статьи 2 Закона Республики Крым от 23 ноября 2016 года N 320-ЗРК/2016 &quot;Об особенностях предоставления земельных участков, находящихся в собственности Республики Крым или муниципальной собственности, садоводческим и огородническим некоммерческим товариществам на территории Республики Крым и о внесении изменений в некоторые законы Республики Крым&quot;.">
        <w:r>
          <w:rPr>
            <w:sz w:val="20"/>
            <w:color w:val="0000ff"/>
          </w:rPr>
          <w:t xml:space="preserve">2</w:t>
        </w:r>
      </w:hyperlink>
      <w:r>
        <w:rPr>
          <w:sz w:val="20"/>
        </w:rPr>
        <w:t xml:space="preserve"> настоящей части, независимо от даты вступления в членство в ранее определенных границах или размерах, если данный земельный участок по решению общего собрания членов товарищества о распределении земельных участков между его членами распределен данному лицу (члену указанного товарищества).</w:t>
      </w:r>
    </w:p>
    <w:p>
      <w:pPr>
        <w:pStyle w:val="0"/>
        <w:jc w:val="both"/>
      </w:pPr>
      <w:r>
        <w:rPr>
          <w:sz w:val="20"/>
        </w:rPr>
        <w:t xml:space="preserve">(в ред. </w:t>
      </w:r>
      <w:hyperlink w:history="0" r:id="rId175"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jc w:val="both"/>
      </w:pPr>
      <w:r>
        <w:rPr>
          <w:sz w:val="20"/>
        </w:rPr>
        <w:t xml:space="preserve">(часть 1 в ред. </w:t>
      </w:r>
      <w:hyperlink w:history="0" r:id="rId176" w:tooltip="Закон Республики Крым от 29.06.2018 N 508-ЗРК/2018 &quot;О внесении изменения в статью 20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7.06.2018) {КонсультантПлюс}">
        <w:r>
          <w:rPr>
            <w:sz w:val="20"/>
            <w:color w:val="0000ff"/>
          </w:rPr>
          <w:t xml:space="preserve">Закона</w:t>
        </w:r>
      </w:hyperlink>
      <w:r>
        <w:rPr>
          <w:sz w:val="20"/>
        </w:rPr>
        <w:t xml:space="preserve"> Республики Крым от 29.06.2018 N 508-ЗРК/2018)</w:t>
      </w:r>
    </w:p>
    <w:p>
      <w:pPr>
        <w:pStyle w:val="0"/>
        <w:spacing w:before="200" w:line-rule="auto"/>
        <w:ind w:firstLine="540"/>
        <w:jc w:val="both"/>
      </w:pPr>
      <w:r>
        <w:rPr>
          <w:sz w:val="20"/>
        </w:rPr>
        <w:t xml:space="preserve">2. Земельный участок по правилам настоящей статьи предоставляется гражданам Российской Федерации в собственность бесплатно, иностранным гражданам или лицам без гражданства - в аренду или собственность за плату.</w:t>
      </w:r>
    </w:p>
    <w:bookmarkStart w:id="332" w:name="P332"/>
    <w:bookmarkEnd w:id="332"/>
    <w:p>
      <w:pPr>
        <w:pStyle w:val="0"/>
        <w:spacing w:before="200" w:line-rule="auto"/>
        <w:ind w:firstLine="540"/>
        <w:jc w:val="both"/>
      </w:pPr>
      <w:r>
        <w:rPr>
          <w:sz w:val="20"/>
        </w:rPr>
        <w:t xml:space="preserve">3. Для целей применения настоящей статьи такие организационно-правовые формы некоммерческих организаций, как "садоводческое некоммерческое товарищество", "огородническое некоммерческое товарищество", "дачное некоммерческое товарищество", "садоводческий потребительский кооператив", "огороднический потребительский кооператив", "дачный потребительский кооператив", "садоводческое некоммерческое партнерство", "огородническое некоммерческое партнерство", "дачное некоммерческое партнерство", сведения о которых содержатся в Едином государственном реестре юридических лиц, считаются равнозначными.</w:t>
      </w:r>
    </w:p>
    <w:p>
      <w:pPr>
        <w:pStyle w:val="0"/>
        <w:jc w:val="both"/>
      </w:pPr>
      <w:r>
        <w:rPr>
          <w:sz w:val="20"/>
        </w:rPr>
        <w:t xml:space="preserve">(часть 3 введена </w:t>
      </w:r>
      <w:hyperlink w:history="0" r:id="rId177"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Законом</w:t>
        </w:r>
      </w:hyperlink>
      <w:r>
        <w:rPr>
          <w:sz w:val="20"/>
        </w:rPr>
        <w:t xml:space="preserve"> Республики Крым от 29.09.2022 N 315-ЗРК/2022)</w:t>
      </w:r>
    </w:p>
    <w:p>
      <w:pPr>
        <w:pStyle w:val="0"/>
        <w:spacing w:before="200" w:line-rule="auto"/>
        <w:ind w:firstLine="540"/>
        <w:jc w:val="both"/>
      </w:pPr>
      <w:r>
        <w:rPr>
          <w:sz w:val="20"/>
        </w:rPr>
        <w:t xml:space="preserve">4. Учредительные документы, а также наименования некоммерческих организаций, указанных в </w:t>
      </w:r>
      <w:hyperlink w:history="0" w:anchor="P332" w:tooltip="3. Для целей применения настоящей статьи такие организационно-правовые формы некоммерческих организаций, как &quot;садоводческое некоммерческое товарищество&quot;, &quot;огородническое некоммерческое товарищество&quot;, &quot;дачное некоммерческое товарищество&quot;, &quot;садоводческий потребительский кооператив&quot;, &quot;огороднический потребительский кооператив&quot;, &quot;дачный потребительский кооператив&quot;, &quot;садоводческое некоммерческое партнерство&quot;, &quot;огородническое некоммерческое партнерство&quot;, &quot;дачное некоммерческое партнерство&quot;, сведения о которых ...">
        <w:r>
          <w:rPr>
            <w:sz w:val="20"/>
            <w:color w:val="0000ff"/>
          </w:rPr>
          <w:t xml:space="preserve">части 3</w:t>
        </w:r>
      </w:hyperlink>
      <w:r>
        <w:rPr>
          <w:sz w:val="20"/>
        </w:rPr>
        <w:t xml:space="preserve"> настоящей статьи, подлежат приведению в соответствие с Федеральным </w:t>
      </w:r>
      <w:hyperlink w:history="0" r:id="rId178" w:tooltip="Федеральный закон от 29.07.2017 N 217-ФЗ (ред. от 14.07.2022)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при первом изменении учредительных документов указанных организаций.</w:t>
      </w:r>
    </w:p>
    <w:p>
      <w:pPr>
        <w:pStyle w:val="0"/>
        <w:jc w:val="both"/>
      </w:pPr>
      <w:r>
        <w:rPr>
          <w:sz w:val="20"/>
        </w:rPr>
        <w:t xml:space="preserve">(часть 4 введена </w:t>
      </w:r>
      <w:hyperlink w:history="0" r:id="rId179"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Законом</w:t>
        </w:r>
      </w:hyperlink>
      <w:r>
        <w:rPr>
          <w:sz w:val="20"/>
        </w:rPr>
        <w:t xml:space="preserve"> Республики Крым от 29.09.2022 N 315-ЗРК/2022)</w:t>
      </w:r>
    </w:p>
    <w:p>
      <w:pPr>
        <w:pStyle w:val="0"/>
        <w:ind w:firstLine="540"/>
        <w:jc w:val="both"/>
      </w:pPr>
      <w:r>
        <w:rPr>
          <w:sz w:val="20"/>
        </w:rPr>
      </w:r>
    </w:p>
    <w:p>
      <w:pPr>
        <w:pStyle w:val="2"/>
        <w:outlineLvl w:val="1"/>
        <w:ind w:firstLine="540"/>
        <w:jc w:val="both"/>
      </w:pPr>
      <w:r>
        <w:rPr>
          <w:sz w:val="20"/>
        </w:rPr>
        <w:t xml:space="preserve">Статья 20.1. Предоставление земельных участков, находящихся в собственности Республики Крым или муниципальной собственности, в безвозмездное пользование некоммерческим организациям</w:t>
      </w:r>
    </w:p>
    <w:p>
      <w:pPr>
        <w:pStyle w:val="0"/>
        <w:jc w:val="both"/>
      </w:pPr>
      <w:r>
        <w:rPr>
          <w:sz w:val="20"/>
        </w:rPr>
        <w:t xml:space="preserve">(в ред. </w:t>
      </w:r>
      <w:hyperlink w:history="0" r:id="rId180"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ind w:firstLine="540"/>
        <w:jc w:val="both"/>
      </w:pPr>
      <w:r>
        <w:rPr>
          <w:sz w:val="20"/>
        </w:rPr>
        <w:t xml:space="preserve">(введена </w:t>
      </w:r>
      <w:hyperlink w:history="0" r:id="rId181" w:tooltip="Закон Республики Крым от 29.03.2016 N 228-ЗРК/2016 &quot;О внесении изменения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4.03.2016) {КонсультантПлюс}">
        <w:r>
          <w:rPr>
            <w:sz w:val="20"/>
            <w:color w:val="0000ff"/>
          </w:rPr>
          <w:t xml:space="preserve">Законом</w:t>
        </w:r>
      </w:hyperlink>
      <w:r>
        <w:rPr>
          <w:sz w:val="20"/>
        </w:rPr>
        <w:t xml:space="preserve"> Республики Крым от 29.03.2016 N 228-ЗРК/2016)</w:t>
      </w:r>
    </w:p>
    <w:p>
      <w:pPr>
        <w:pStyle w:val="0"/>
        <w:ind w:firstLine="540"/>
        <w:jc w:val="both"/>
      </w:pPr>
      <w:r>
        <w:rPr>
          <w:sz w:val="20"/>
        </w:rPr>
      </w:r>
    </w:p>
    <w:p>
      <w:pPr>
        <w:pStyle w:val="0"/>
        <w:ind w:firstLine="540"/>
        <w:jc w:val="both"/>
      </w:pPr>
      <w:r>
        <w:rPr>
          <w:sz w:val="20"/>
        </w:rPr>
        <w:t xml:space="preserve">Земельный участок, находящийся в собственности Республики Крым или муниципальной собственности, предоставляется в безвозмездное пользование Некоммерческой организации "Крымский республиканский Фонд развития жилищного строительства и ипотечного кредитования"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Республики Крым, на период осуществления данного строительства.</w:t>
      </w:r>
    </w:p>
    <w:p>
      <w:pPr>
        <w:pStyle w:val="0"/>
        <w:jc w:val="both"/>
      </w:pPr>
      <w:r>
        <w:rPr>
          <w:sz w:val="20"/>
        </w:rPr>
        <w:t xml:space="preserve">(в ред. </w:t>
      </w:r>
      <w:hyperlink w:history="0" r:id="rId182"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ind w:firstLine="540"/>
        <w:jc w:val="both"/>
      </w:pPr>
      <w:r>
        <w:rPr>
          <w:sz w:val="20"/>
        </w:rPr>
      </w:r>
    </w:p>
    <w:p>
      <w:pPr>
        <w:pStyle w:val="2"/>
        <w:outlineLvl w:val="1"/>
        <w:ind w:firstLine="540"/>
        <w:jc w:val="both"/>
      </w:pPr>
      <w:r>
        <w:rPr>
          <w:sz w:val="20"/>
        </w:rPr>
        <w:t xml:space="preserve">Статья 21. Утратила силу. - </w:t>
      </w:r>
      <w:hyperlink w:history="0" r:id="rId183"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w:t>
        </w:r>
      </w:hyperlink>
      <w:r>
        <w:rPr>
          <w:sz w:val="20"/>
        </w:rPr>
        <w:t xml:space="preserve"> Республики Крым от 29.09.2022 N 315-ЗРК/2022.</w:t>
      </w:r>
    </w:p>
    <w:p>
      <w:pPr>
        <w:pStyle w:val="0"/>
        <w:ind w:firstLine="540"/>
        <w:jc w:val="both"/>
      </w:pPr>
      <w:r>
        <w:rPr>
          <w:sz w:val="20"/>
        </w:rPr>
      </w:r>
    </w:p>
    <w:p>
      <w:pPr>
        <w:pStyle w:val="2"/>
        <w:outlineLvl w:val="1"/>
        <w:ind w:firstLine="540"/>
        <w:jc w:val="both"/>
      </w:pPr>
      <w:r>
        <w:rPr>
          <w:sz w:val="20"/>
        </w:rPr>
        <w:t xml:space="preserve">Статья 22. Особенности предоставления земельных участков гражданам с расположенными на них постройками, возведенными самовольно до 18 марта 2014 года</w:t>
      </w:r>
    </w:p>
    <w:p>
      <w:pPr>
        <w:pStyle w:val="0"/>
        <w:ind w:firstLine="540"/>
        <w:jc w:val="both"/>
      </w:pPr>
      <w:r>
        <w:rPr>
          <w:sz w:val="20"/>
        </w:rPr>
      </w:r>
    </w:p>
    <w:p>
      <w:pPr>
        <w:pStyle w:val="0"/>
        <w:ind w:firstLine="540"/>
        <w:jc w:val="both"/>
      </w:pPr>
      <w:r>
        <w:rPr>
          <w:sz w:val="20"/>
        </w:rPr>
        <w:t xml:space="preserve">1. Гражданин вправе приобрести земельный участок в собственность при наличии нижеперечисленных условий:</w:t>
      </w:r>
    </w:p>
    <w:p>
      <w:pPr>
        <w:pStyle w:val="0"/>
        <w:spacing w:before="200" w:line-rule="auto"/>
        <w:ind w:firstLine="540"/>
        <w:jc w:val="both"/>
      </w:pPr>
      <w:r>
        <w:rPr>
          <w:sz w:val="20"/>
        </w:rPr>
        <w:t xml:space="preserve">1) земельный участок находится в собственности Республики Крым или муниципальной собственности и не предоставлен иным лицам;</w:t>
      </w:r>
    </w:p>
    <w:p>
      <w:pPr>
        <w:pStyle w:val="0"/>
        <w:jc w:val="both"/>
      </w:pPr>
      <w:r>
        <w:rPr>
          <w:sz w:val="20"/>
        </w:rPr>
        <w:t xml:space="preserve">(в ред. </w:t>
      </w:r>
      <w:hyperlink w:history="0" r:id="rId184"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2) на земельном участке имеется объект капитального строительства, возведенный гражданином до 18 марта 2014 года;</w:t>
      </w:r>
    </w:p>
    <w:p>
      <w:pPr>
        <w:pStyle w:val="0"/>
        <w:jc w:val="both"/>
      </w:pPr>
      <w:r>
        <w:rPr>
          <w:sz w:val="20"/>
        </w:rPr>
        <w:t xml:space="preserve">(в ред. </w:t>
      </w:r>
      <w:hyperlink w:history="0" r:id="rId185" w:tooltip="Закон Республики Крым от 29.09.2015 N 140-ЗРК/2015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6.09.2015) {КонсультантПлюс}">
        <w:r>
          <w:rPr>
            <w:sz w:val="20"/>
            <w:color w:val="0000ff"/>
          </w:rPr>
          <w:t xml:space="preserve">Закона</w:t>
        </w:r>
      </w:hyperlink>
      <w:r>
        <w:rPr>
          <w:sz w:val="20"/>
        </w:rPr>
        <w:t xml:space="preserve"> Республики Крым от 29.09.2015 N 140-ЗРК/2015)</w:t>
      </w:r>
    </w:p>
    <w:p>
      <w:pPr>
        <w:pStyle w:val="0"/>
        <w:spacing w:before="200" w:line-rule="auto"/>
        <w:ind w:firstLine="540"/>
        <w:jc w:val="both"/>
      </w:pPr>
      <w:r>
        <w:rPr>
          <w:sz w:val="20"/>
        </w:rPr>
        <w:t xml:space="preserve">3) имеется заключение органа местного самоуправления о возможности использования самовольной постройки в качестве объекта индивидуального жилищного строительства;</w:t>
      </w:r>
    </w:p>
    <w:p>
      <w:pPr>
        <w:pStyle w:val="0"/>
        <w:jc w:val="both"/>
      </w:pPr>
      <w:r>
        <w:rPr>
          <w:sz w:val="20"/>
        </w:rPr>
        <w:t xml:space="preserve">(п. 3 в ред. </w:t>
      </w:r>
      <w:hyperlink w:history="0" r:id="rId186" w:tooltip="Закон Республики Крым от 29.09.2015 N 140-ЗРК/2015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6.09.2015) {КонсультантПлюс}">
        <w:r>
          <w:rPr>
            <w:sz w:val="20"/>
            <w:color w:val="0000ff"/>
          </w:rPr>
          <w:t xml:space="preserve">Закона</w:t>
        </w:r>
      </w:hyperlink>
      <w:r>
        <w:rPr>
          <w:sz w:val="20"/>
        </w:rPr>
        <w:t xml:space="preserve"> Республики Крым от 29.09.2015 N 140-ЗРК/2015)</w:t>
      </w:r>
    </w:p>
    <w:p>
      <w:pPr>
        <w:pStyle w:val="0"/>
        <w:spacing w:before="200" w:line-rule="auto"/>
        <w:ind w:firstLine="540"/>
        <w:jc w:val="both"/>
      </w:pPr>
      <w:r>
        <w:rPr>
          <w:sz w:val="20"/>
        </w:rPr>
        <w:t xml:space="preserve">4) объект капитального строительства учтен исполнительными органами Республики Крым или органами местного самоуправления муниципальных образований в Республике Крым;</w:t>
      </w:r>
    </w:p>
    <w:p>
      <w:pPr>
        <w:pStyle w:val="0"/>
        <w:jc w:val="both"/>
      </w:pPr>
      <w:r>
        <w:rPr>
          <w:sz w:val="20"/>
        </w:rPr>
        <w:t xml:space="preserve">(в ред. Законов Республики Крым от 29.09.2015 </w:t>
      </w:r>
      <w:hyperlink w:history="0" r:id="rId187" w:tooltip="Закон Республики Крым от 29.09.2015 N 140-ЗРК/2015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6.09.2015) {КонсультантПлюс}">
        <w:r>
          <w:rPr>
            <w:sz w:val="20"/>
            <w:color w:val="0000ff"/>
          </w:rPr>
          <w:t xml:space="preserve">N 140-ЗРК/2015</w:t>
        </w:r>
      </w:hyperlink>
      <w:r>
        <w:rPr>
          <w:sz w:val="20"/>
        </w:rPr>
        <w:t xml:space="preserve">, от 29.09.2022 </w:t>
      </w:r>
      <w:hyperlink w:history="0" r:id="rId188"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w:t>
      </w:r>
    </w:p>
    <w:p>
      <w:pPr>
        <w:pStyle w:val="0"/>
        <w:spacing w:before="200" w:line-rule="auto"/>
        <w:ind w:firstLine="540"/>
        <w:jc w:val="both"/>
      </w:pPr>
      <w:r>
        <w:rPr>
          <w:sz w:val="20"/>
        </w:rPr>
        <w:t xml:space="preserve">5) на данном земельном участке в соответствии с утвержденными документами территориального планирования и градостроительного зонирования допускается возведение жилого дома или жилого строения.</w:t>
      </w:r>
    </w:p>
    <w:p>
      <w:pPr>
        <w:pStyle w:val="0"/>
        <w:jc w:val="both"/>
      </w:pPr>
      <w:r>
        <w:rPr>
          <w:sz w:val="20"/>
        </w:rPr>
        <w:t xml:space="preserve">(в ред. Законов Республики Крым от 29.09.2015 </w:t>
      </w:r>
      <w:hyperlink w:history="0" r:id="rId189" w:tooltip="Закон Республики Крым от 29.09.2015 N 140-ЗРК/2015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6.09.2015) {КонсультантПлюс}">
        <w:r>
          <w:rPr>
            <w:sz w:val="20"/>
            <w:color w:val="0000ff"/>
          </w:rPr>
          <w:t xml:space="preserve">N 140-ЗРК/2015</w:t>
        </w:r>
      </w:hyperlink>
      <w:r>
        <w:rPr>
          <w:sz w:val="20"/>
        </w:rPr>
        <w:t xml:space="preserve">, от 25.12.2019 </w:t>
      </w:r>
      <w:hyperlink w:history="0" r:id="rId190" w:tooltip="Закон Республики Крым от 25.12.2019 N 30-ЗРК/2019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5.12.2019) {КонсультантПлюс}">
        <w:r>
          <w:rPr>
            <w:sz w:val="20"/>
            <w:color w:val="0000ff"/>
          </w:rPr>
          <w:t xml:space="preserve">N 30-ЗРК/2019</w:t>
        </w:r>
      </w:hyperlink>
      <w:r>
        <w:rPr>
          <w:sz w:val="20"/>
        </w:rPr>
        <w:t xml:space="preserve">)</w:t>
      </w:r>
    </w:p>
    <w:p>
      <w:pPr>
        <w:pStyle w:val="0"/>
        <w:spacing w:before="200" w:line-rule="auto"/>
        <w:ind w:firstLine="540"/>
        <w:jc w:val="both"/>
      </w:pPr>
      <w:r>
        <w:rPr>
          <w:sz w:val="20"/>
        </w:rPr>
        <w:t xml:space="preserve">2. Правом на бесплатное получение в собственность земельного участка в соответствии с настоящей статьей обладают граждане Российской Федерации, указанные в </w:t>
      </w:r>
      <w:hyperlink w:history="0" w:anchor="P60" w:tooltip="1. Право на предоставление земельных участков, находящихся в собственности Республики Крым или муниципальной собственности, в собственность бесплатно имеют следующие категории совершеннолетних граждан Российской Федерации:">
        <w:r>
          <w:rPr>
            <w:sz w:val="20"/>
            <w:color w:val="0000ff"/>
          </w:rPr>
          <w:t xml:space="preserve">части 1 статьи 4</w:t>
        </w:r>
      </w:hyperlink>
      <w:r>
        <w:rPr>
          <w:sz w:val="20"/>
        </w:rPr>
        <w:t xml:space="preserve"> настоящего Закона, в случае если соответствующий объект капитального строительства учтен исполнительными органами Республики Крым или органами местного самоуправления муниципальных образований в Республике Крым в порядке, установленном Советом министров Республики Крым.</w:t>
      </w:r>
    </w:p>
    <w:p>
      <w:pPr>
        <w:pStyle w:val="0"/>
        <w:jc w:val="both"/>
      </w:pPr>
      <w:r>
        <w:rPr>
          <w:sz w:val="20"/>
        </w:rPr>
        <w:t xml:space="preserve">(в ред. Законов Республики Крым от 14.12.2020 </w:t>
      </w:r>
      <w:hyperlink w:history="0" r:id="rId191" w:tooltip="Закон Республики Крым от 14.12.2020 N 136-ЗРК/2020 &quot;О внесении изменений в Закон Республики Крым &quot;Об особенностях регулирования имущественных и земельных отношений на территории Республики Крым&quot; и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4.12.2020) {КонсультантПлюс}">
        <w:r>
          <w:rPr>
            <w:sz w:val="20"/>
            <w:color w:val="0000ff"/>
          </w:rPr>
          <w:t xml:space="preserve">N 136-ЗРК/2020</w:t>
        </w:r>
      </w:hyperlink>
      <w:r>
        <w:rPr>
          <w:sz w:val="20"/>
        </w:rPr>
        <w:t xml:space="preserve">, от 29.09.2022 </w:t>
      </w:r>
      <w:hyperlink w:history="0" r:id="rId192"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w:t>
      </w:r>
    </w:p>
    <w:p>
      <w:pPr>
        <w:pStyle w:val="0"/>
        <w:spacing w:before="200" w:line-rule="auto"/>
        <w:ind w:firstLine="540"/>
        <w:jc w:val="both"/>
      </w:pPr>
      <w:r>
        <w:rPr>
          <w:sz w:val="20"/>
        </w:rPr>
        <w:t xml:space="preserve">Иным гражданам земельные участки в порядке, предусмотренном настоящей статьей, предоставляются без проведения торгов в собственность за плату или в аренду.</w:t>
      </w:r>
    </w:p>
    <w:p>
      <w:pPr>
        <w:pStyle w:val="0"/>
        <w:jc w:val="both"/>
      </w:pPr>
      <w:r>
        <w:rPr>
          <w:sz w:val="20"/>
        </w:rPr>
        <w:t xml:space="preserve">(часть 2 в ред. </w:t>
      </w:r>
      <w:hyperlink w:history="0" r:id="rId193" w:tooltip="Закон Республики Крым от 23.11.2016 N 308-ЗРК/2016 &quot;О внесении изменений в статьи 19 и 22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6.11.2016) {КонсультантПлюс}">
        <w:r>
          <w:rPr>
            <w:sz w:val="20"/>
            <w:color w:val="0000ff"/>
          </w:rPr>
          <w:t xml:space="preserve">Закона</w:t>
        </w:r>
      </w:hyperlink>
      <w:r>
        <w:rPr>
          <w:sz w:val="20"/>
        </w:rPr>
        <w:t xml:space="preserve"> Республики Крым от 23.11.2016 N 308-ЗРК/2016)</w:t>
      </w:r>
    </w:p>
    <w:p>
      <w:pPr>
        <w:pStyle w:val="0"/>
        <w:spacing w:before="200" w:line-rule="auto"/>
        <w:ind w:firstLine="540"/>
        <w:jc w:val="both"/>
      </w:pPr>
      <w:r>
        <w:rPr>
          <w:sz w:val="20"/>
        </w:rPr>
        <w:t xml:space="preserve">3. Утратила силу. - </w:t>
      </w:r>
      <w:hyperlink w:history="0" r:id="rId194"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w:t>
        </w:r>
      </w:hyperlink>
      <w:r>
        <w:rPr>
          <w:sz w:val="20"/>
        </w:rPr>
        <w:t xml:space="preserve"> Республики Крым от 29.09.2022 N 315-ЗРК/2022.</w:t>
      </w:r>
    </w:p>
    <w:p>
      <w:pPr>
        <w:pStyle w:val="0"/>
        <w:spacing w:before="200" w:line-rule="auto"/>
        <w:ind w:firstLine="540"/>
        <w:jc w:val="both"/>
      </w:pPr>
      <w:r>
        <w:rPr>
          <w:sz w:val="20"/>
        </w:rPr>
        <w:t xml:space="preserve">4. Порядок предоставления земельных участков в соответствии с настоящей статьей, а также порядок выдачи заключения о возможности использования самовольной постройки в качестве объекта индивидуального жилищного строительства определяются нормативным правовым актом Совета министров Республики Крым.</w:t>
      </w:r>
    </w:p>
    <w:p>
      <w:pPr>
        <w:pStyle w:val="0"/>
        <w:jc w:val="both"/>
      </w:pPr>
      <w:r>
        <w:rPr>
          <w:sz w:val="20"/>
        </w:rPr>
        <w:t xml:space="preserve">(в ред. </w:t>
      </w:r>
      <w:hyperlink w:history="0" r:id="rId195" w:tooltip="Закон Республики Крым от 29.09.2015 N 140-ЗРК/2015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6.09.2015) {КонсультантПлюс}">
        <w:r>
          <w:rPr>
            <w:sz w:val="20"/>
            <w:color w:val="0000ff"/>
          </w:rPr>
          <w:t xml:space="preserve">Закона</w:t>
        </w:r>
      </w:hyperlink>
      <w:r>
        <w:rPr>
          <w:sz w:val="20"/>
        </w:rPr>
        <w:t xml:space="preserve"> Республики Крым от 29.09.2015 N 140-ЗРК/2015)</w:t>
      </w:r>
    </w:p>
    <w:p>
      <w:pPr>
        <w:pStyle w:val="0"/>
        <w:spacing w:before="200" w:line-rule="auto"/>
        <w:ind w:firstLine="540"/>
        <w:jc w:val="both"/>
      </w:pPr>
      <w:r>
        <w:rPr>
          <w:sz w:val="20"/>
        </w:rPr>
        <w:t xml:space="preserve">5. Лица, создавшие самовольные постройки, обязаны подать до 1 января 2020 года заявление о предоставлении земельных участков в соответствии с требованиями настоящей статьи либо своими силами или за счет своих средств обеспечить снос самовольных построек.</w:t>
      </w:r>
    </w:p>
    <w:p>
      <w:pPr>
        <w:pStyle w:val="0"/>
        <w:spacing w:before="200" w:line-rule="auto"/>
        <w:ind w:firstLine="540"/>
        <w:jc w:val="both"/>
      </w:pPr>
      <w:r>
        <w:rPr>
          <w:sz w:val="20"/>
        </w:rPr>
        <w:t xml:space="preserve">После 1 января 2020 года при отсутствии заявления лиц, создавших самовольные постройки, или в случае отказа в предоставлении земельного участка, занятого самовольной постройкой, по основаниям, предусмотренным настоящим Законом, освобождение земельного участка осуществляется органами местного самоуправления за счет лиц, которые самовольно возвели объект капитального строительства или иную самовольную постройку. Органы местного самоуправления также вправе обратиться в суд с иском о понуждении к сносу самовольной постройки в порядке, установленном гражданским законодательством. В случае если лицо, создавшее самовольную постройку, не установлено, то орган местного самоуправления осуществляет освобождение земельного участка за свой счет.</w:t>
      </w:r>
    </w:p>
    <w:p>
      <w:pPr>
        <w:pStyle w:val="0"/>
        <w:jc w:val="both"/>
      </w:pPr>
      <w:r>
        <w:rPr>
          <w:sz w:val="20"/>
        </w:rPr>
        <w:t xml:space="preserve">(часть 5 в ред. </w:t>
      </w:r>
      <w:hyperlink w:history="0" r:id="rId196" w:tooltip="Закон Республики Крым от 29.12.2018 N 560-ЗРК/2018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6.12.2018) {КонсультантПлюс}">
        <w:r>
          <w:rPr>
            <w:sz w:val="20"/>
            <w:color w:val="0000ff"/>
          </w:rPr>
          <w:t xml:space="preserve">Закона</w:t>
        </w:r>
      </w:hyperlink>
      <w:r>
        <w:rPr>
          <w:sz w:val="20"/>
        </w:rPr>
        <w:t xml:space="preserve"> Республики Крым от 29.12.2018 N 560-ЗРК/2018)</w:t>
      </w:r>
    </w:p>
    <w:p>
      <w:pPr>
        <w:pStyle w:val="0"/>
        <w:spacing w:before="200" w:line-rule="auto"/>
        <w:ind w:firstLine="540"/>
        <w:jc w:val="both"/>
      </w:pPr>
      <w:r>
        <w:rPr>
          <w:sz w:val="20"/>
        </w:rPr>
        <w:t xml:space="preserve">6. Государственная регистрация права собственности на жилой дом или жилое строение, признанные таковыми на основании заключения органа местного самоуправления, осуществляется до 1 января 2024 года на основании документов, подтверждающих право собственности или право аренды на земельный участок, занимаемый соответствующим объектом недвижимости.</w:t>
      </w:r>
    </w:p>
    <w:p>
      <w:pPr>
        <w:pStyle w:val="0"/>
        <w:jc w:val="both"/>
      </w:pPr>
      <w:r>
        <w:rPr>
          <w:sz w:val="20"/>
        </w:rPr>
        <w:t xml:space="preserve">(в ред. Законов Республики Крым от 23.11.2016 </w:t>
      </w:r>
      <w:hyperlink w:history="0" r:id="rId197" w:tooltip="Закон Республики Крым от 23.11.2016 N 308-ЗРК/2016 &quot;О внесении изменений в статьи 19 и 22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6.11.2016) {КонсультантПлюс}">
        <w:r>
          <w:rPr>
            <w:sz w:val="20"/>
            <w:color w:val="0000ff"/>
          </w:rPr>
          <w:t xml:space="preserve">N 308-ЗРК/2016</w:t>
        </w:r>
      </w:hyperlink>
      <w:r>
        <w:rPr>
          <w:sz w:val="20"/>
        </w:rPr>
        <w:t xml:space="preserve">, от 29.12.2018 </w:t>
      </w:r>
      <w:hyperlink w:history="0" r:id="rId198" w:tooltip="Закон Республики Крым от 29.12.2018 N 560-ЗРК/2018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6.12.2018) {КонсультантПлюс}">
        <w:r>
          <w:rPr>
            <w:sz w:val="20"/>
            <w:color w:val="0000ff"/>
          </w:rPr>
          <w:t xml:space="preserve">N 560-ЗРК/2018</w:t>
        </w:r>
      </w:hyperlink>
      <w:r>
        <w:rPr>
          <w:sz w:val="20"/>
        </w:rPr>
        <w:t xml:space="preserve">, от 29.09.2022 </w:t>
      </w:r>
      <w:hyperlink w:history="0" r:id="rId199"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w:t>
      </w:r>
    </w:p>
    <w:p>
      <w:pPr>
        <w:pStyle w:val="0"/>
        <w:jc w:val="both"/>
      </w:pPr>
      <w:r>
        <w:rPr>
          <w:sz w:val="20"/>
        </w:rPr>
      </w:r>
    </w:p>
    <w:p>
      <w:pPr>
        <w:pStyle w:val="2"/>
        <w:outlineLvl w:val="1"/>
        <w:ind w:firstLine="540"/>
        <w:jc w:val="both"/>
      </w:pPr>
      <w:r>
        <w:rPr>
          <w:sz w:val="20"/>
        </w:rPr>
        <w:t xml:space="preserve">Статья 22.1. Случаи и особенности предоставления земельных участков в аренду без торгов</w:t>
      </w:r>
    </w:p>
    <w:p>
      <w:pPr>
        <w:pStyle w:val="0"/>
        <w:jc w:val="both"/>
      </w:pPr>
      <w:r>
        <w:rPr>
          <w:sz w:val="20"/>
        </w:rPr>
        <w:t xml:space="preserve">(в ред. </w:t>
      </w:r>
      <w:hyperlink w:history="0" r:id="rId200" w:tooltip="Закон Республики Крым от 27.05.2020 N 73-ЗРК/2020 &quot;О внесении изменений в статью 22.1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7.05.2020) {КонсультантПлюс}">
        <w:r>
          <w:rPr>
            <w:sz w:val="20"/>
            <w:color w:val="0000ff"/>
          </w:rPr>
          <w:t xml:space="preserve">Закона</w:t>
        </w:r>
      </w:hyperlink>
      <w:r>
        <w:rPr>
          <w:sz w:val="20"/>
        </w:rPr>
        <w:t xml:space="preserve"> Республики Крым от 27.05.2020 N 73-ЗРК/2020)</w:t>
      </w:r>
    </w:p>
    <w:p>
      <w:pPr>
        <w:pStyle w:val="0"/>
        <w:ind w:firstLine="540"/>
        <w:jc w:val="both"/>
      </w:pPr>
      <w:r>
        <w:rPr>
          <w:sz w:val="20"/>
        </w:rPr>
        <w:t xml:space="preserve">(введена </w:t>
      </w:r>
      <w:hyperlink w:history="0" r:id="rId201" w:tooltip="Закон Республики Крым от 01.12.2015 N 173-ЗРК/2015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5.11.2015) {КонсультантПлюс}">
        <w:r>
          <w:rPr>
            <w:sz w:val="20"/>
            <w:color w:val="0000ff"/>
          </w:rPr>
          <w:t xml:space="preserve">Законом</w:t>
        </w:r>
      </w:hyperlink>
      <w:r>
        <w:rPr>
          <w:sz w:val="20"/>
        </w:rPr>
        <w:t xml:space="preserve"> Республики Крым от 01.12.2015 N 173-ЗРК/2015)</w:t>
      </w:r>
    </w:p>
    <w:p>
      <w:pPr>
        <w:pStyle w:val="0"/>
        <w:ind w:firstLine="540"/>
        <w:jc w:val="both"/>
      </w:pPr>
      <w:r>
        <w:rPr>
          <w:sz w:val="20"/>
        </w:rPr>
      </w:r>
    </w:p>
    <w:p>
      <w:pPr>
        <w:pStyle w:val="0"/>
        <w:ind w:firstLine="540"/>
        <w:jc w:val="both"/>
      </w:pPr>
      <w:r>
        <w:rPr>
          <w:sz w:val="20"/>
        </w:rPr>
        <w:t xml:space="preserve">Договор аренды земельного участка, находящегося в собственности Республики Крым или муниципальной собственности, в дополнение к случаям, установленным Земельным </w:t>
      </w:r>
      <w:hyperlink w:history="0" r:id="rId202" w:tooltip="&quot;Земельный кодекс Российской Федерации&quot; от 25.10.2001 N 136-ФЗ (ред. от 05.12.2022) {КонсультантПлюс}">
        <w:r>
          <w:rPr>
            <w:sz w:val="20"/>
            <w:color w:val="0000ff"/>
          </w:rPr>
          <w:t xml:space="preserve">кодексом</w:t>
        </w:r>
      </w:hyperlink>
      <w:r>
        <w:rPr>
          <w:sz w:val="20"/>
        </w:rPr>
        <w:t xml:space="preserve"> Российской Федерации, заключается без проведения торгов в случае предоставления земельного участка:</w:t>
      </w:r>
    </w:p>
    <w:p>
      <w:pPr>
        <w:pStyle w:val="0"/>
        <w:jc w:val="both"/>
      </w:pPr>
      <w:r>
        <w:rPr>
          <w:sz w:val="20"/>
        </w:rPr>
        <w:t xml:space="preserve">(в ред. </w:t>
      </w:r>
      <w:hyperlink w:history="0" r:id="rId203"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1) для размещения объектов, которые предусмотрены целевыми государственными или региональными программами;</w:t>
      </w:r>
    </w:p>
    <w:p>
      <w:pPr>
        <w:pStyle w:val="0"/>
        <w:spacing w:before="200" w:line-rule="auto"/>
        <w:ind w:firstLine="540"/>
        <w:jc w:val="both"/>
      </w:pPr>
      <w:r>
        <w:rPr>
          <w:sz w:val="20"/>
        </w:rPr>
        <w:t xml:space="preserve">2) предусмотренного соглашениями о реализации инвестиционных проектов на территории Республики Крым, заключенными в порядке, установленном Советом министров Республики Крым, а также инвестиционными соглашениями, заключенными в сфере капитального строительства на территории Республики Крым в порядке, установленном Советом министров Республики Крым;</w:t>
      </w:r>
    </w:p>
    <w:p>
      <w:pPr>
        <w:pStyle w:val="0"/>
        <w:jc w:val="both"/>
      </w:pPr>
      <w:r>
        <w:rPr>
          <w:sz w:val="20"/>
        </w:rPr>
        <w:t xml:space="preserve">(п. 2 в ред. </w:t>
      </w:r>
      <w:hyperlink w:history="0" r:id="rId204" w:tooltip="Закон Республики Крым от 30.06.2021 N 202-ЗРК/2021 &quot;О внесении изменения в статью 22.1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8.06.2021) {КонсультантПлюс}">
        <w:r>
          <w:rPr>
            <w:sz w:val="20"/>
            <w:color w:val="0000ff"/>
          </w:rPr>
          <w:t xml:space="preserve">Закона</w:t>
        </w:r>
      </w:hyperlink>
      <w:r>
        <w:rPr>
          <w:sz w:val="20"/>
        </w:rPr>
        <w:t xml:space="preserve"> Республики Крым от 30.06.2021 N 202-ЗРК/2021)</w:t>
      </w:r>
    </w:p>
    <w:p>
      <w:pPr>
        <w:pStyle w:val="0"/>
        <w:spacing w:before="200" w:line-rule="auto"/>
        <w:ind w:firstLine="540"/>
        <w:jc w:val="both"/>
      </w:pPr>
      <w:r>
        <w:rPr>
          <w:sz w:val="20"/>
        </w:rPr>
        <w:t xml:space="preserve">3) предусмотренного соглашением о государственно-частном партнерстве;</w:t>
      </w:r>
    </w:p>
    <w:p>
      <w:pPr>
        <w:pStyle w:val="0"/>
        <w:spacing w:before="200" w:line-rule="auto"/>
        <w:ind w:firstLine="540"/>
        <w:jc w:val="both"/>
      </w:pPr>
      <w:r>
        <w:rPr>
          <w:sz w:val="20"/>
        </w:rPr>
        <w:t xml:space="preserve">4) необходимого для предотвращения или ликвидации последствий чрезвычайных ситуаций при наличии соответствующего решения Главы Республики Крым;</w:t>
      </w:r>
    </w:p>
    <w:p>
      <w:pPr>
        <w:pStyle w:val="0"/>
        <w:spacing w:before="200" w:line-rule="auto"/>
        <w:ind w:firstLine="540"/>
        <w:jc w:val="both"/>
      </w:pPr>
      <w:r>
        <w:rPr>
          <w:sz w:val="20"/>
        </w:rPr>
        <w:t xml:space="preserve">5) утратил силу. - </w:t>
      </w:r>
      <w:hyperlink w:history="0" r:id="rId205" w:tooltip="Закон Республики Крым от 29.12.2016 N 334-ЗРК/2016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2.12.2016) {КонсультантПлюс}">
        <w:r>
          <w:rPr>
            <w:sz w:val="20"/>
            <w:color w:val="0000ff"/>
          </w:rPr>
          <w:t xml:space="preserve">Закон</w:t>
        </w:r>
      </w:hyperlink>
      <w:r>
        <w:rPr>
          <w:sz w:val="20"/>
        </w:rPr>
        <w:t xml:space="preserve"> Республики Крым от 29.12.2016 N 334-ЗРК/2016;</w:t>
      </w:r>
    </w:p>
    <w:p>
      <w:pPr>
        <w:pStyle w:val="0"/>
        <w:spacing w:before="200" w:line-rule="auto"/>
        <w:ind w:firstLine="540"/>
        <w:jc w:val="both"/>
      </w:pPr>
      <w:r>
        <w:rPr>
          <w:sz w:val="20"/>
        </w:rPr>
        <w:t xml:space="preserve">6) утратил силу. - </w:t>
      </w:r>
      <w:hyperlink w:history="0" r:id="rId206" w:tooltip="Закон Республики Крым от 29.12.2018 N 560-ЗРК/2018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6.12.2018) {КонсультантПлюс}">
        <w:r>
          <w:rPr>
            <w:sz w:val="20"/>
            <w:color w:val="0000ff"/>
          </w:rPr>
          <w:t xml:space="preserve">Закон</w:t>
        </w:r>
      </w:hyperlink>
      <w:r>
        <w:rPr>
          <w:sz w:val="20"/>
        </w:rPr>
        <w:t xml:space="preserve"> Республики Крым от 29.12.2018 N 560-ЗРК/2018;</w:t>
      </w:r>
    </w:p>
    <w:bookmarkStart w:id="385" w:name="P385"/>
    <w:bookmarkEnd w:id="385"/>
    <w:p>
      <w:pPr>
        <w:pStyle w:val="0"/>
        <w:spacing w:before="200" w:line-rule="auto"/>
        <w:ind w:firstLine="540"/>
        <w:jc w:val="both"/>
      </w:pPr>
      <w:r>
        <w:rPr>
          <w:sz w:val="20"/>
        </w:rPr>
        <w:t xml:space="preserve">7) гаражному кооперативу в порядке, предусмотренном Земельным </w:t>
      </w:r>
      <w:hyperlink w:history="0" r:id="rId207" w:tooltip="&quot;Земельный кодекс Российской Федерации&quot; от 25.10.2001 N 136-ФЗ (ред. от 05.12.2022) {КонсультантПлюс}">
        <w:r>
          <w:rPr>
            <w:sz w:val="20"/>
            <w:color w:val="0000ff"/>
          </w:rPr>
          <w:t xml:space="preserve">кодексом</w:t>
        </w:r>
      </w:hyperlink>
      <w:r>
        <w:rPr>
          <w:sz w:val="20"/>
        </w:rPr>
        <w:t xml:space="preserve"> Российской Федерации, с учетом особенностей, установленных </w:t>
      </w:r>
      <w:hyperlink w:history="0" w:anchor="P412" w:tooltip="Статья 22.3. Особенности предоставления гаражным кооперативам в аренду без проведения торгов земельных участков, находящихся в собственности Республики Крым или муниципальной собственности, в границах которых расположены гаражи, до вступления в силу Федерального конституционного закона">
        <w:r>
          <w:rPr>
            <w:sz w:val="20"/>
            <w:color w:val="0000ff"/>
          </w:rPr>
          <w:t xml:space="preserve">статьей 22.3</w:t>
        </w:r>
      </w:hyperlink>
      <w:r>
        <w:rPr>
          <w:sz w:val="20"/>
        </w:rPr>
        <w:t xml:space="preserve"> настоящего Закона, если земельный участок имеет вид разрешенного использования, предусматривающий возможность размещения гаражей для хранения автотранспорта граждан, и на земельном участке расположены гаражи, возведенные членами соответствующего гаражного кооператива до вступления в силу Федерального конституционного закона;</w:t>
      </w:r>
    </w:p>
    <w:p>
      <w:pPr>
        <w:pStyle w:val="0"/>
        <w:jc w:val="both"/>
      </w:pPr>
      <w:r>
        <w:rPr>
          <w:sz w:val="20"/>
        </w:rPr>
        <w:t xml:space="preserve">(п. 7 введен </w:t>
      </w:r>
      <w:hyperlink w:history="0" r:id="rId208" w:tooltip="Закон Республики Крым от 05.03.2018 N 471-ЗРК/2018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8.02.2018) {КонсультантПлюс}">
        <w:r>
          <w:rPr>
            <w:sz w:val="20"/>
            <w:color w:val="0000ff"/>
          </w:rPr>
          <w:t xml:space="preserve">Законом</w:t>
        </w:r>
      </w:hyperlink>
      <w:r>
        <w:rPr>
          <w:sz w:val="20"/>
        </w:rPr>
        <w:t xml:space="preserve"> Республики Крым от 05.03.2018 N 471-ЗРК/2018)</w:t>
      </w:r>
    </w:p>
    <w:p>
      <w:pPr>
        <w:pStyle w:val="0"/>
        <w:spacing w:before="200" w:line-rule="auto"/>
        <w:ind w:firstLine="540"/>
        <w:jc w:val="both"/>
      </w:pPr>
      <w:r>
        <w:rPr>
          <w:sz w:val="20"/>
        </w:rPr>
        <w:t xml:space="preserve">8) организации, осуществляющей деятельность в области виноградарства и (или) виноделия, который предназначен для ведения сельскохозяйственного производства (без права возведения объектов капитального строительства) или использовался до вступления в силу Федерального конституционного закона государственным предприятием на праве постоянного пользования.</w:t>
      </w:r>
    </w:p>
    <w:p>
      <w:pPr>
        <w:pStyle w:val="0"/>
        <w:spacing w:before="200" w:line-rule="auto"/>
        <w:ind w:firstLine="540"/>
        <w:jc w:val="both"/>
      </w:pPr>
      <w:r>
        <w:rPr>
          <w:sz w:val="20"/>
        </w:rPr>
        <w:t xml:space="preserve">Основаниями для отказа в предоставлении земельного участка в порядке, установленном настоящим пунктом, являются наличие оснований, предусмотренных </w:t>
      </w:r>
      <w:hyperlink w:history="0" r:id="rId209" w:tooltip="&quot;Земельный кодекс Российской Федерации&quot; от 25.10.2001 N 136-ФЗ (ред. от 05.12.2022) {КонсультантПлюс}">
        <w:r>
          <w:rPr>
            <w:sz w:val="20"/>
            <w:color w:val="0000ff"/>
          </w:rPr>
          <w:t xml:space="preserve">статьей 39.16</w:t>
        </w:r>
      </w:hyperlink>
      <w:r>
        <w:rPr>
          <w:sz w:val="20"/>
        </w:rPr>
        <w:t xml:space="preserve"> Земельного кодекса Российской Федерации, за исключением </w:t>
      </w:r>
      <w:hyperlink w:history="0" r:id="rId210" w:tooltip="&quot;Земельный кодекс Российской Федерации&quot; от 25.10.2001 N 136-ФЗ (ред. от 05.12.2022) {КонсультантПлюс}">
        <w:r>
          <w:rPr>
            <w:sz w:val="20"/>
            <w:color w:val="0000ff"/>
          </w:rPr>
          <w:t xml:space="preserve">подпунктов 17</w:t>
        </w:r>
      </w:hyperlink>
      <w:r>
        <w:rPr>
          <w:sz w:val="20"/>
        </w:rPr>
        <w:t xml:space="preserve"> и </w:t>
      </w:r>
      <w:hyperlink w:history="0" r:id="rId211" w:tooltip="&quot;Земельный кодекс Российской Федерации&quot; от 25.10.2001 N 136-ФЗ (ред. от 05.12.2022) {КонсультантПлюс}">
        <w:r>
          <w:rPr>
            <w:sz w:val="20"/>
            <w:color w:val="0000ff"/>
          </w:rPr>
          <w:t xml:space="preserve">18 указанной статьи</w:t>
        </w:r>
      </w:hyperlink>
      <w:r>
        <w:rPr>
          <w:sz w:val="20"/>
        </w:rPr>
        <w:t xml:space="preserve">, а также наличие оснований, предусмотренных </w:t>
      </w:r>
      <w:hyperlink w:history="0" w:anchor="P231" w:tooltip="Статья 13. Земельные участки, которые не могут быть предоставлены в собственность, аренду, безвозмездное пользование (за исключением служебных наделов)">
        <w:r>
          <w:rPr>
            <w:sz w:val="20"/>
            <w:color w:val="0000ff"/>
          </w:rPr>
          <w:t xml:space="preserve">статьей 13</w:t>
        </w:r>
      </w:hyperlink>
      <w:r>
        <w:rPr>
          <w:sz w:val="20"/>
        </w:rPr>
        <w:t xml:space="preserve"> настоящего Закона.</w:t>
      </w:r>
    </w:p>
    <w:p>
      <w:pPr>
        <w:pStyle w:val="0"/>
        <w:jc w:val="both"/>
      </w:pPr>
      <w:r>
        <w:rPr>
          <w:sz w:val="20"/>
        </w:rPr>
        <w:t xml:space="preserve">(п. 8 в ред. </w:t>
      </w:r>
      <w:hyperlink w:history="0" r:id="rId212" w:tooltip="Закон Республики Крым от 27.05.2020 N 73-ЗРК/2020 &quot;О внесении изменений в статью 22.1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7.05.2020) {КонсультантПлюс}">
        <w:r>
          <w:rPr>
            <w:sz w:val="20"/>
            <w:color w:val="0000ff"/>
          </w:rPr>
          <w:t xml:space="preserve">Закона</w:t>
        </w:r>
      </w:hyperlink>
      <w:r>
        <w:rPr>
          <w:sz w:val="20"/>
        </w:rPr>
        <w:t xml:space="preserve"> Республики Крым от 27.05.2020 N 73-ЗРК/2020)</w:t>
      </w:r>
    </w:p>
    <w:p>
      <w:pPr>
        <w:pStyle w:val="0"/>
        <w:spacing w:before="200" w:line-rule="auto"/>
        <w:ind w:firstLine="540"/>
        <w:jc w:val="both"/>
      </w:pPr>
      <w:r>
        <w:rPr>
          <w:sz w:val="20"/>
        </w:rPr>
        <w:t xml:space="preserve">Части вторая - четвертая утратили силу. - </w:t>
      </w:r>
      <w:hyperlink w:history="0" r:id="rId213" w:tooltip="Закон Республики Крым от 29.12.2018 N 560-ЗРК/2018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6.12.2018) {КонсультантПлюс}">
        <w:r>
          <w:rPr>
            <w:sz w:val="20"/>
            <w:color w:val="0000ff"/>
          </w:rPr>
          <w:t xml:space="preserve">Закон</w:t>
        </w:r>
      </w:hyperlink>
      <w:r>
        <w:rPr>
          <w:sz w:val="20"/>
        </w:rPr>
        <w:t xml:space="preserve"> Республики Крым от 29.12.2018 N 560-ЗРК/2018.</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Ст. 22.2 </w:t>
            </w:r>
            <w:hyperlink w:history="0" w:anchor="P443" w:tooltip="Положения статьи 22.2 настоящего Закона действуют до 1 января 2024 года.">
              <w:r>
                <w:rPr>
                  <w:sz w:val="20"/>
                  <w:color w:val="0000ff"/>
                </w:rPr>
                <w:t xml:space="preserve">утрачивает</w:t>
              </w:r>
            </w:hyperlink>
            <w:r>
              <w:rPr>
                <w:sz w:val="20"/>
                <w:color w:val="392c69"/>
              </w:rPr>
              <w:t xml:space="preserve"> силу с 01.01.2024.</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93" w:name="P393"/>
    <w:bookmarkEnd w:id="393"/>
    <w:p>
      <w:pPr>
        <w:pStyle w:val="2"/>
        <w:spacing w:before="260" w:line-rule="auto"/>
        <w:outlineLvl w:val="1"/>
        <w:ind w:firstLine="540"/>
        <w:jc w:val="both"/>
      </w:pPr>
      <w:r>
        <w:rPr>
          <w:sz w:val="20"/>
        </w:rPr>
        <w:t xml:space="preserve">Статья 22.2. Особенности предоставления земельных участков гражданам Российской Федерации, включенным в Реестр граждан, определившихся с выбором земельного участка для индивидуального жилищного строительства путем его фактического занятия до принятия Федерального конституционного закона</w:t>
      </w:r>
    </w:p>
    <w:p>
      <w:pPr>
        <w:pStyle w:val="0"/>
        <w:ind w:firstLine="540"/>
        <w:jc w:val="both"/>
      </w:pPr>
      <w:r>
        <w:rPr>
          <w:sz w:val="20"/>
        </w:rPr>
        <w:t xml:space="preserve">(в ред. </w:t>
      </w:r>
      <w:hyperlink w:history="0" w:anchor="P443" w:tooltip="Положения статьи 22.2 настоящего Закона действуют до 1 января 2024 года.">
        <w:r>
          <w:rPr>
            <w:sz w:val="20"/>
            <w:color w:val="0000ff"/>
          </w:rPr>
          <w:t xml:space="preserve">части 2 статьи 23</w:t>
        </w:r>
      </w:hyperlink>
      <w:r>
        <w:rPr>
          <w:sz w:val="20"/>
        </w:rPr>
        <w:t xml:space="preserve"> данного Закона)</w:t>
      </w:r>
    </w:p>
    <w:p>
      <w:pPr>
        <w:pStyle w:val="0"/>
        <w:ind w:firstLine="540"/>
        <w:jc w:val="both"/>
      </w:pPr>
      <w:r>
        <w:rPr>
          <w:sz w:val="20"/>
        </w:rPr>
      </w:r>
    </w:p>
    <w:bookmarkStart w:id="396" w:name="P396"/>
    <w:bookmarkEnd w:id="396"/>
    <w:p>
      <w:pPr>
        <w:pStyle w:val="0"/>
        <w:ind w:firstLine="540"/>
        <w:jc w:val="both"/>
      </w:pPr>
      <w:r>
        <w:rPr>
          <w:sz w:val="20"/>
        </w:rPr>
        <w:t xml:space="preserve">1. Действие настоящей статьи распространяется на граждан Российской Федерации, включенных в Реестр граждан, определившихся с выбором земельного участка для индивидуального жилищного строительства путем его фактического занятия до принятия Федерального конституционного закона (далее - Реестр).</w:t>
      </w:r>
    </w:p>
    <w:p>
      <w:pPr>
        <w:pStyle w:val="0"/>
        <w:spacing w:before="200" w:line-rule="auto"/>
        <w:ind w:firstLine="540"/>
        <w:jc w:val="both"/>
      </w:pPr>
      <w:r>
        <w:rPr>
          <w:sz w:val="20"/>
        </w:rPr>
        <w:t xml:space="preserve">Порядок ведения Реестра утверждается Советом министров Республики Крым.</w:t>
      </w:r>
    </w:p>
    <w:p>
      <w:pPr>
        <w:pStyle w:val="0"/>
        <w:spacing w:before="200" w:line-rule="auto"/>
        <w:ind w:firstLine="540"/>
        <w:jc w:val="both"/>
      </w:pPr>
      <w:r>
        <w:rPr>
          <w:sz w:val="20"/>
        </w:rPr>
        <w:t xml:space="preserve">Предоставление указанным в настоящей статье гражданам земельных участков, находящихся в собственности Республики Крым или муниципальной собственности, осуществляется однократно по месту подачи указанными гражданами заявлений в порядке, установленном </w:t>
      </w:r>
      <w:hyperlink w:history="0" w:anchor="P122" w:tooltip="Статья 6. Порядок предоставления земельных участков отдельным категориям граждан">
        <w:r>
          <w:rPr>
            <w:sz w:val="20"/>
            <w:color w:val="0000ff"/>
          </w:rPr>
          <w:t xml:space="preserve">статьей 6</w:t>
        </w:r>
      </w:hyperlink>
      <w:r>
        <w:rPr>
          <w:sz w:val="20"/>
        </w:rPr>
        <w:t xml:space="preserve"> настоящего Закона.</w:t>
      </w:r>
    </w:p>
    <w:p>
      <w:pPr>
        <w:pStyle w:val="0"/>
        <w:jc w:val="both"/>
      </w:pPr>
      <w:r>
        <w:rPr>
          <w:sz w:val="20"/>
        </w:rPr>
        <w:t xml:space="preserve">(в ред. </w:t>
      </w:r>
      <w:hyperlink w:history="0" r:id="rId214"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Основанием для постановки указанных в настоящей статье граждан в очередь на бесплатное получение земельного участка для индивидуального жилищного строительства является выписка из Реестра.</w:t>
      </w:r>
    </w:p>
    <w:p>
      <w:pPr>
        <w:pStyle w:val="0"/>
        <w:spacing w:before="200" w:line-rule="auto"/>
        <w:ind w:firstLine="540"/>
        <w:jc w:val="both"/>
      </w:pPr>
      <w:r>
        <w:rPr>
          <w:sz w:val="20"/>
        </w:rPr>
        <w:t xml:space="preserve">В случае отсутствия в муниципальной собственности соответствующего муниципального образования земельных участков применяется норма </w:t>
      </w:r>
      <w:hyperlink w:history="0" w:anchor="P135" w:tooltip="2-1) в случае отсутствия в муниципальной собственности соответствующего муниципального образования земельных участков для предоставления под индивидуальное жилищное строительство гражданам, указанным в части 1 статьи 4 настоящего Закона, уполномоченный орган местного самоуправления обращается в Совет министров Республики Крым о рассмотрении вопроса о возможности определения для этих целей находящихся в собственности Республики Крым земельных участков с последующим предоставлением их гражданам в установле...">
        <w:r>
          <w:rPr>
            <w:sz w:val="20"/>
            <w:color w:val="0000ff"/>
          </w:rPr>
          <w:t xml:space="preserve">пункта 2-1 части 3 статьи 6</w:t>
        </w:r>
      </w:hyperlink>
      <w:r>
        <w:rPr>
          <w:sz w:val="20"/>
        </w:rPr>
        <w:t xml:space="preserve"> настоящего Закона.</w:t>
      </w:r>
    </w:p>
    <w:p>
      <w:pPr>
        <w:pStyle w:val="0"/>
        <w:spacing w:before="200" w:line-rule="auto"/>
        <w:ind w:firstLine="540"/>
        <w:jc w:val="both"/>
      </w:pPr>
      <w:r>
        <w:rPr>
          <w:sz w:val="20"/>
        </w:rPr>
        <w:t xml:space="preserve">2. Право на бесплатное получение земельного участка в собственность указанным в </w:t>
      </w:r>
      <w:hyperlink w:history="0" w:anchor="P396" w:tooltip="1. Действие настоящей статьи распространяется на граждан Российской Федерации, включенных в Реестр граждан, определившихся с выбором земельного участка для индивидуального жилищного строительства путем его фактического занятия до принятия Федерального конституционного закона (далее - Реестр).">
        <w:r>
          <w:rPr>
            <w:sz w:val="20"/>
            <w:color w:val="0000ff"/>
          </w:rPr>
          <w:t xml:space="preserve">части 1</w:t>
        </w:r>
      </w:hyperlink>
      <w:r>
        <w:rPr>
          <w:sz w:val="20"/>
        </w:rPr>
        <w:t xml:space="preserve"> настоящей статьи гражданам предоставляется при совокупности следующих условий:</w:t>
      </w:r>
    </w:p>
    <w:p>
      <w:pPr>
        <w:pStyle w:val="0"/>
        <w:spacing w:before="200" w:line-rule="auto"/>
        <w:ind w:firstLine="540"/>
        <w:jc w:val="both"/>
      </w:pPr>
      <w:r>
        <w:rPr>
          <w:sz w:val="20"/>
        </w:rPr>
        <w:t xml:space="preserve">1) наличие по состоянию на 18 марта 2014 года гражданства Украины;</w:t>
      </w:r>
    </w:p>
    <w:p>
      <w:pPr>
        <w:pStyle w:val="0"/>
        <w:spacing w:before="200" w:line-rule="auto"/>
        <w:ind w:firstLine="540"/>
        <w:jc w:val="both"/>
      </w:pPr>
      <w:r>
        <w:rPr>
          <w:sz w:val="20"/>
        </w:rPr>
        <w:t xml:space="preserve">2) наличие гражданства Российской Федерации;</w:t>
      </w:r>
    </w:p>
    <w:p>
      <w:pPr>
        <w:pStyle w:val="0"/>
        <w:spacing w:before="200" w:line-rule="auto"/>
        <w:ind w:firstLine="540"/>
        <w:jc w:val="both"/>
      </w:pPr>
      <w:r>
        <w:rPr>
          <w:sz w:val="20"/>
        </w:rPr>
        <w:t xml:space="preserve">3) постоянное проживание на территории Республики Крым более пяти лет, предшествующих дате подачи заявления о включении в Реестр;</w:t>
      </w:r>
    </w:p>
    <w:p>
      <w:pPr>
        <w:pStyle w:val="0"/>
        <w:spacing w:before="200" w:line-rule="auto"/>
        <w:ind w:firstLine="540"/>
        <w:jc w:val="both"/>
      </w:pPr>
      <w:r>
        <w:rPr>
          <w:sz w:val="20"/>
        </w:rPr>
        <w:t xml:space="preserve">4) отсутствие у гражданина, его супруга(и) и несовершеннолетних детей в собственности иного земельного участка, пригодного для строительства жилого дома (в отношении указанных граждан не принимались решения о предоставлении (передаче) земельных участков на территории Республики Крым для строительства жилого дома либо решения, в соответствии с которыми возможно завершение оформления прав на земельный участок для строительства жилого дома в соответствии с законодательством Российской Федерации);</w:t>
      </w:r>
    </w:p>
    <w:p>
      <w:pPr>
        <w:pStyle w:val="0"/>
        <w:spacing w:before="200" w:line-rule="auto"/>
        <w:ind w:firstLine="540"/>
        <w:jc w:val="both"/>
      </w:pPr>
      <w:r>
        <w:rPr>
          <w:sz w:val="20"/>
        </w:rPr>
        <w:t xml:space="preserve">5) гражданином, его супругом(ой) и несовершеннолетними детьми не осуществлялось отчуждение земельного участка, находящегося на территории Республики Крым, после 18 марта 2014 года;</w:t>
      </w:r>
    </w:p>
    <w:p>
      <w:pPr>
        <w:pStyle w:val="0"/>
        <w:spacing w:before="200" w:line-rule="auto"/>
        <w:ind w:firstLine="540"/>
        <w:jc w:val="both"/>
      </w:pPr>
      <w:r>
        <w:rPr>
          <w:sz w:val="20"/>
        </w:rPr>
        <w:t xml:space="preserve">6) отсутствие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w:t>
      </w:r>
    </w:p>
    <w:p>
      <w:pPr>
        <w:pStyle w:val="0"/>
        <w:spacing w:before="200" w:line-rule="auto"/>
        <w:ind w:firstLine="540"/>
        <w:jc w:val="both"/>
      </w:pPr>
      <w:r>
        <w:rPr>
          <w:sz w:val="20"/>
        </w:rPr>
        <w:t xml:space="preserve">Для целей настоящего пункта не учитываются нарушения законодательства Российской Федерации при использовании предоставляемого в соответствии с настоящей статьей земельного участка для индивидуального жилищного строительства.</w:t>
      </w:r>
    </w:p>
    <w:p>
      <w:pPr>
        <w:pStyle w:val="0"/>
        <w:jc w:val="both"/>
      </w:pPr>
      <w:r>
        <w:rPr>
          <w:sz w:val="20"/>
        </w:rPr>
        <w:t xml:space="preserve">(п. 6 в ред. </w:t>
      </w:r>
      <w:hyperlink w:history="0" r:id="rId215" w:tooltip="Закон Республики Крым от 19.03.2019 N 579-ЗРК/2019 &quot;О внесении изменения в статью 22.2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3.03.2019) {КонсультантПлюс}">
        <w:r>
          <w:rPr>
            <w:sz w:val="20"/>
            <w:color w:val="0000ff"/>
          </w:rPr>
          <w:t xml:space="preserve">Закона</w:t>
        </w:r>
      </w:hyperlink>
      <w:r>
        <w:rPr>
          <w:sz w:val="20"/>
        </w:rPr>
        <w:t xml:space="preserve"> Республики Крым от 19.03.2019 N 579-ЗРК/2019)</w:t>
      </w:r>
    </w:p>
    <w:p>
      <w:pPr>
        <w:pStyle w:val="0"/>
        <w:ind w:firstLine="540"/>
        <w:jc w:val="both"/>
      </w:pPr>
      <w:r>
        <w:rPr>
          <w:sz w:val="20"/>
        </w:rPr>
      </w:r>
    </w:p>
    <w:bookmarkStart w:id="412" w:name="P412"/>
    <w:bookmarkEnd w:id="412"/>
    <w:p>
      <w:pPr>
        <w:pStyle w:val="2"/>
        <w:outlineLvl w:val="1"/>
        <w:ind w:firstLine="540"/>
        <w:jc w:val="both"/>
      </w:pPr>
      <w:r>
        <w:rPr>
          <w:sz w:val="20"/>
        </w:rPr>
        <w:t xml:space="preserve">Статья 22.3. Особенности предоставления гаражным кооперативам в аренду без проведения торгов земельных участков, находящихся в собственности Республики Крым или муниципальной собственности, в границах которых расположены гаражи, до вступления в силу Федерального конституционного закона</w:t>
      </w:r>
    </w:p>
    <w:p>
      <w:pPr>
        <w:pStyle w:val="0"/>
        <w:jc w:val="both"/>
      </w:pPr>
      <w:r>
        <w:rPr>
          <w:sz w:val="20"/>
        </w:rPr>
        <w:t xml:space="preserve">(в ред. </w:t>
      </w:r>
      <w:hyperlink w:history="0" r:id="rId216"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ind w:firstLine="540"/>
        <w:jc w:val="both"/>
      </w:pPr>
      <w:r>
        <w:rPr>
          <w:sz w:val="20"/>
        </w:rPr>
        <w:t xml:space="preserve">(введена </w:t>
      </w:r>
      <w:hyperlink w:history="0" r:id="rId217" w:tooltip="Закон Республики Крым от 05.03.2018 N 471-ЗРК/2018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8.02.2018) {КонсультантПлюс}">
        <w:r>
          <w:rPr>
            <w:sz w:val="20"/>
            <w:color w:val="0000ff"/>
          </w:rPr>
          <w:t xml:space="preserve">Законом</w:t>
        </w:r>
      </w:hyperlink>
      <w:r>
        <w:rPr>
          <w:sz w:val="20"/>
        </w:rPr>
        <w:t xml:space="preserve"> Республики Крым от 05.03.2018 N 471-ЗРК/2018)</w:t>
      </w:r>
    </w:p>
    <w:p>
      <w:pPr>
        <w:pStyle w:val="0"/>
        <w:ind w:firstLine="540"/>
        <w:jc w:val="both"/>
      </w:pPr>
      <w:r>
        <w:rPr>
          <w:sz w:val="20"/>
        </w:rPr>
      </w:r>
    </w:p>
    <w:bookmarkStart w:id="416" w:name="P416"/>
    <w:bookmarkEnd w:id="416"/>
    <w:p>
      <w:pPr>
        <w:pStyle w:val="0"/>
        <w:ind w:firstLine="540"/>
        <w:jc w:val="both"/>
      </w:pPr>
      <w:r>
        <w:rPr>
          <w:sz w:val="20"/>
        </w:rPr>
        <w:t xml:space="preserve">1. Земельный участок, находящийся в собственности Республики Крым или муниципальной собственности, с видом разрешенного использования, предусматривающим возможность размещения гаражей для хранения автотранспорта граждан, в границах которого расположены гаражи, возведенные членами гаражного кооператива до вступления в силу Федерального конституционного закона, предоставляется такому гаражному кооперативу в аренду без проведения торгов.</w:t>
      </w:r>
    </w:p>
    <w:p>
      <w:pPr>
        <w:pStyle w:val="0"/>
        <w:jc w:val="both"/>
      </w:pPr>
      <w:r>
        <w:rPr>
          <w:sz w:val="20"/>
        </w:rPr>
        <w:t xml:space="preserve">(в ред. </w:t>
      </w:r>
      <w:hyperlink w:history="0" r:id="rId218"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2. Образование и предоставление земельного участка, указанного в </w:t>
      </w:r>
      <w:hyperlink w:history="0" w:anchor="P416" w:tooltip="1. Земельный участок, находящийся в собственности Республики Крым или муниципальной собственности, с видом разрешенного использования, предусматривающим возможность размещения гаражей для хранения автотранспорта граждан, в границах которого расположены гаражи, возведенные членами гаражного кооператива до вступления в силу Федерального конституционного закона, предоставляется такому гаражному кооперативу в аренду без проведения торгов.">
        <w:r>
          <w:rPr>
            <w:sz w:val="20"/>
            <w:color w:val="0000ff"/>
          </w:rPr>
          <w:t xml:space="preserve">части 1</w:t>
        </w:r>
      </w:hyperlink>
      <w:r>
        <w:rPr>
          <w:sz w:val="20"/>
        </w:rPr>
        <w:t xml:space="preserve"> настоящей статьи, осуществляется в соответствии с Земельным </w:t>
      </w:r>
      <w:hyperlink w:history="0" r:id="rId219" w:tooltip="&quot;Земельный кодекс Российской Федерации&quot; от 25.10.2001 N 136-ФЗ (ред. от 05.12.2022) {КонсультантПлюс}">
        <w:r>
          <w:rPr>
            <w:sz w:val="20"/>
            <w:color w:val="0000ff"/>
          </w:rPr>
          <w:t xml:space="preserve">кодексом</w:t>
        </w:r>
      </w:hyperlink>
      <w:r>
        <w:rPr>
          <w:sz w:val="20"/>
        </w:rPr>
        <w:t xml:space="preserve"> Российской Федерации, с учетом особенностей, предусмотренных настоящей статьей.</w:t>
      </w:r>
    </w:p>
    <w:p>
      <w:pPr>
        <w:pStyle w:val="0"/>
        <w:spacing w:before="200" w:line-rule="auto"/>
        <w:ind w:firstLine="540"/>
        <w:jc w:val="both"/>
      </w:pPr>
      <w:r>
        <w:rPr>
          <w:sz w:val="20"/>
        </w:rPr>
        <w:t xml:space="preserve">3. Заявление о предоставлении земельного участка или о предварительном согласовании предоставления земельного участка, указанного в </w:t>
      </w:r>
      <w:hyperlink w:history="0" w:anchor="P416" w:tooltip="1. Земельный участок, находящийся в собственности Республики Крым или муниципальной собственности, с видом разрешенного использования, предусматривающим возможность размещения гаражей для хранения автотранспорта граждан, в границах которого расположены гаражи, возведенные членами гаражного кооператива до вступления в силу Федерального конституционного закона, предоставляется такому гаражному кооперативу в аренду без проведения торгов.">
        <w:r>
          <w:rPr>
            <w:sz w:val="20"/>
            <w:color w:val="0000ff"/>
          </w:rPr>
          <w:t xml:space="preserve">части 1</w:t>
        </w:r>
      </w:hyperlink>
      <w:r>
        <w:rPr>
          <w:sz w:val="20"/>
        </w:rPr>
        <w:t xml:space="preserve"> настоящей статьи, должно быть подано не позднее 1 августа 2023 года.</w:t>
      </w:r>
    </w:p>
    <w:p>
      <w:pPr>
        <w:pStyle w:val="0"/>
        <w:jc w:val="both"/>
      </w:pPr>
      <w:r>
        <w:rPr>
          <w:sz w:val="20"/>
        </w:rPr>
        <w:t xml:space="preserve">(в ред. Законов Республики Крым от 29.12.2018 </w:t>
      </w:r>
      <w:hyperlink w:history="0" r:id="rId220" w:tooltip="Закон Республики Крым от 29.12.2018 N 560-ЗРК/2018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6.12.2018) {КонсультантПлюс}">
        <w:r>
          <w:rPr>
            <w:sz w:val="20"/>
            <w:color w:val="0000ff"/>
          </w:rPr>
          <w:t xml:space="preserve">N 560-ЗРК/2018</w:t>
        </w:r>
      </w:hyperlink>
      <w:r>
        <w:rPr>
          <w:sz w:val="20"/>
        </w:rPr>
        <w:t xml:space="preserve">, от 25.12.2019 </w:t>
      </w:r>
      <w:hyperlink w:history="0" r:id="rId221" w:tooltip="Закон Республики Крым от 25.12.2019 N 30-ЗРК/2019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5.12.2019) {КонсультантПлюс}">
        <w:r>
          <w:rPr>
            <w:sz w:val="20"/>
            <w:color w:val="0000ff"/>
          </w:rPr>
          <w:t xml:space="preserve">N 30-ЗРК/2019</w:t>
        </w:r>
      </w:hyperlink>
      <w:r>
        <w:rPr>
          <w:sz w:val="20"/>
        </w:rPr>
        <w:t xml:space="preserve">, от 14.12.2020 </w:t>
      </w:r>
      <w:hyperlink w:history="0" r:id="rId222" w:tooltip="Закон Республики Крым от 14.12.2020 N 136-ЗРК/2020 &quot;О внесении изменений в Закон Республики Крым &quot;Об особенностях регулирования имущественных и земельных отношений на территории Республики Крым&quot; и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14.12.2020) {КонсультантПлюс}">
        <w:r>
          <w:rPr>
            <w:sz w:val="20"/>
            <w:color w:val="0000ff"/>
          </w:rPr>
          <w:t xml:space="preserve">N 136-ЗРК/2020</w:t>
        </w:r>
      </w:hyperlink>
      <w:r>
        <w:rPr>
          <w:sz w:val="20"/>
        </w:rPr>
        <w:t xml:space="preserve">, от 21.12.2021 </w:t>
      </w:r>
      <w:hyperlink w:history="0" r:id="rId223" w:tooltip="Закон Республики Крым от 21.12.2021 N 247-ЗРК/2021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1.12.2021) {КонсультантПлюс}">
        <w:r>
          <w:rPr>
            <w:sz w:val="20"/>
            <w:color w:val="0000ff"/>
          </w:rPr>
          <w:t xml:space="preserve">N 247-ЗРК/2021</w:t>
        </w:r>
      </w:hyperlink>
      <w:r>
        <w:rPr>
          <w:sz w:val="20"/>
        </w:rPr>
        <w:t xml:space="preserve">, от 29.09.2022 </w:t>
      </w:r>
      <w:hyperlink w:history="0" r:id="rId224"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w:t>
      </w:r>
    </w:p>
    <w:bookmarkStart w:id="421" w:name="P421"/>
    <w:bookmarkEnd w:id="421"/>
    <w:p>
      <w:pPr>
        <w:pStyle w:val="0"/>
        <w:spacing w:before="200" w:line-rule="auto"/>
        <w:ind w:firstLine="540"/>
        <w:jc w:val="both"/>
      </w:pPr>
      <w:r>
        <w:rPr>
          <w:sz w:val="20"/>
        </w:rPr>
        <w:t xml:space="preserve">4. В заявлении о предоставлении земельного участка или о предварительном согласовании предоставления земельного участка помимо сведений, установленных Земельным </w:t>
      </w:r>
      <w:hyperlink w:history="0" r:id="rId225" w:tooltip="&quot;Земельный кодекс Российской Федерации&quot; от 25.10.2001 N 136-ФЗ (ред. от 05.12.2022) {КонсультантПлюс}">
        <w:r>
          <w:rPr>
            <w:sz w:val="20"/>
            <w:color w:val="0000ff"/>
          </w:rPr>
          <w:t xml:space="preserve">кодексом</w:t>
        </w:r>
      </w:hyperlink>
      <w:r>
        <w:rPr>
          <w:sz w:val="20"/>
        </w:rPr>
        <w:t xml:space="preserve"> Российской Федерации, должны быть указаны количество гаражей, расположенных на испрашиваемом земельном участке, и дата окончания их строительства.</w:t>
      </w:r>
    </w:p>
    <w:bookmarkStart w:id="422" w:name="P422"/>
    <w:bookmarkEnd w:id="422"/>
    <w:p>
      <w:pPr>
        <w:pStyle w:val="0"/>
        <w:spacing w:before="200" w:line-rule="auto"/>
        <w:ind w:firstLine="540"/>
        <w:jc w:val="both"/>
      </w:pPr>
      <w:r>
        <w:rPr>
          <w:sz w:val="20"/>
        </w:rPr>
        <w:t xml:space="preserve">5. К заявлению о предоставлении земельного участка или о предварительном согласовании предоставления земельного участка в дополнение к документам, предусмотренным Земельным </w:t>
      </w:r>
      <w:hyperlink w:history="0" r:id="rId226" w:tooltip="&quot;Земельный кодекс Российской Федерации&quot; от 25.10.2001 N 136-ФЗ (ред. от 05.12.2022) {КонсультантПлюс}">
        <w:r>
          <w:rPr>
            <w:sz w:val="20"/>
            <w:color w:val="0000ff"/>
          </w:rPr>
          <w:t xml:space="preserve">кодексом</w:t>
        </w:r>
      </w:hyperlink>
      <w:r>
        <w:rPr>
          <w:sz w:val="20"/>
        </w:rPr>
        <w:t xml:space="preserve"> Российской Федерации, прилагаются:</w:t>
      </w:r>
    </w:p>
    <w:p>
      <w:pPr>
        <w:pStyle w:val="0"/>
        <w:spacing w:before="200" w:line-rule="auto"/>
        <w:ind w:firstLine="540"/>
        <w:jc w:val="both"/>
      </w:pPr>
      <w:r>
        <w:rPr>
          <w:sz w:val="20"/>
        </w:rPr>
        <w:t xml:space="preserve">1) копия устава гаражного кооператива, заверенная уполномоченным лицом данного кооператива;</w:t>
      </w:r>
    </w:p>
    <w:p>
      <w:pPr>
        <w:pStyle w:val="0"/>
        <w:spacing w:before="200" w:line-rule="auto"/>
        <w:ind w:firstLine="540"/>
        <w:jc w:val="both"/>
      </w:pPr>
      <w:r>
        <w:rPr>
          <w:sz w:val="20"/>
        </w:rPr>
        <w:t xml:space="preserve">2) подготовленные гаражным кооперативом списки его членов с указанием номера гаража, используемого каждым из указанных членов (при наличии такого номера), с приложением (при наличии) правоустанавливающих (правоудостоверяющих) документов на гараж.</w:t>
      </w:r>
    </w:p>
    <w:p>
      <w:pPr>
        <w:pStyle w:val="0"/>
        <w:spacing w:before="200" w:line-rule="auto"/>
        <w:ind w:firstLine="540"/>
        <w:jc w:val="both"/>
      </w:pPr>
      <w:r>
        <w:rPr>
          <w:sz w:val="20"/>
        </w:rPr>
        <w:t xml:space="preserve">6. Отказ в предоставлении гаражному кооперативу земельного участка, указанного в </w:t>
      </w:r>
      <w:hyperlink w:history="0" w:anchor="P416" w:tooltip="1. Земельный участок, находящийся в собственности Республики Крым или муниципальной собственности, с видом разрешенного использования, предусматривающим возможность размещения гаражей для хранения автотранспорта граждан, в границах которого расположены гаражи, возведенные членами гаражного кооператива до вступления в силу Федерального конституционного закона, предоставляется такому гаражному кооперативу в аренду без проведения торгов.">
        <w:r>
          <w:rPr>
            <w:sz w:val="20"/>
            <w:color w:val="0000ff"/>
          </w:rPr>
          <w:t xml:space="preserve">части 1</w:t>
        </w:r>
      </w:hyperlink>
      <w:r>
        <w:rPr>
          <w:sz w:val="20"/>
        </w:rPr>
        <w:t xml:space="preserve"> настоящей статьи, осуществляется по основаниям, предусмотренным Земельным </w:t>
      </w:r>
      <w:hyperlink w:history="0" r:id="rId227" w:tooltip="&quot;Земельный кодекс Российской Федерации&quot; от 25.10.2001 N 136-ФЗ (ред. от 05.12.2022) {КонсультантПлюс}">
        <w:r>
          <w:rPr>
            <w:sz w:val="20"/>
            <w:color w:val="0000ff"/>
          </w:rPr>
          <w:t xml:space="preserve">кодексом</w:t>
        </w:r>
      </w:hyperlink>
      <w:r>
        <w:rPr>
          <w:sz w:val="20"/>
        </w:rPr>
        <w:t xml:space="preserve"> Российской Федерации, </w:t>
      </w:r>
      <w:hyperlink w:history="0" w:anchor="P231" w:tooltip="Статья 13. Земельные участки, которые не могут быть предоставлены в собственность, аренду, безвозмездное пользование (за исключением служебных наделов)">
        <w:r>
          <w:rPr>
            <w:sz w:val="20"/>
            <w:color w:val="0000ff"/>
          </w:rPr>
          <w:t xml:space="preserve">статьей 13</w:t>
        </w:r>
      </w:hyperlink>
      <w:r>
        <w:rPr>
          <w:sz w:val="20"/>
        </w:rPr>
        <w:t xml:space="preserve"> настоящего Закона, а также в случае:</w:t>
      </w:r>
    </w:p>
    <w:p>
      <w:pPr>
        <w:pStyle w:val="0"/>
        <w:spacing w:before="200" w:line-rule="auto"/>
        <w:ind w:firstLine="540"/>
        <w:jc w:val="both"/>
      </w:pPr>
      <w:r>
        <w:rPr>
          <w:sz w:val="20"/>
        </w:rPr>
        <w:t xml:space="preserve">1) отсутствия документов, предусмотренных </w:t>
      </w:r>
      <w:hyperlink w:history="0" w:anchor="P422" w:tooltip="5. К заявлению о предоставлении земельного участка или о предварительном согласовании предоставления земельного участка в дополнение к документам, предусмотренным Земельным кодексом Российской Федерации, прилагаются:">
        <w:r>
          <w:rPr>
            <w:sz w:val="20"/>
            <w:color w:val="0000ff"/>
          </w:rPr>
          <w:t xml:space="preserve">частью 5</w:t>
        </w:r>
      </w:hyperlink>
      <w:r>
        <w:rPr>
          <w:sz w:val="20"/>
        </w:rPr>
        <w:t xml:space="preserve"> настоящей статьи;</w:t>
      </w:r>
    </w:p>
    <w:p>
      <w:pPr>
        <w:pStyle w:val="0"/>
        <w:spacing w:before="200" w:line-rule="auto"/>
        <w:ind w:firstLine="540"/>
        <w:jc w:val="both"/>
      </w:pPr>
      <w:r>
        <w:rPr>
          <w:sz w:val="20"/>
        </w:rPr>
        <w:t xml:space="preserve">2) несоответствия гаражного кооператива и испрашиваемого земельного участка условиям, указанным в </w:t>
      </w:r>
      <w:hyperlink w:history="0" w:anchor="P385" w:tooltip="7) гаражному кооперативу в порядке, предусмотренном Земельным кодексом Российской Федерации, с учетом особенностей, установленных статьей 22.3 настоящего Закона, если земельный участок имеет вид разрешенного использования, предусматривающий возможность размещения гаражей для хранения автотранспорта граждан, и на земельном участке расположены гаражи, возведенные членами соответствующего гаражного кооператива до вступления в силу Федерального конституционного закона;">
        <w:r>
          <w:rPr>
            <w:sz w:val="20"/>
            <w:color w:val="0000ff"/>
          </w:rPr>
          <w:t xml:space="preserve">пункте 7 части 1 статьи 22.1</w:t>
        </w:r>
      </w:hyperlink>
      <w:r>
        <w:rPr>
          <w:sz w:val="20"/>
        </w:rPr>
        <w:t xml:space="preserve"> настоящего Закона;</w:t>
      </w:r>
    </w:p>
    <w:p>
      <w:pPr>
        <w:pStyle w:val="0"/>
        <w:spacing w:before="200" w:line-rule="auto"/>
        <w:ind w:firstLine="540"/>
        <w:jc w:val="both"/>
      </w:pPr>
      <w:r>
        <w:rPr>
          <w:sz w:val="20"/>
        </w:rPr>
        <w:t xml:space="preserve">3) если площадь испрашиваемого земельного участка превышает площадь земельного участка, образование и предоставление которого необходимо для эксплуатации гаражей, а также для обеспечения доступа (прохода и проезда) к ним.</w:t>
      </w:r>
    </w:p>
    <w:p>
      <w:pPr>
        <w:pStyle w:val="0"/>
        <w:spacing w:before="200" w:line-rule="auto"/>
        <w:ind w:firstLine="540"/>
        <w:jc w:val="both"/>
      </w:pPr>
      <w:r>
        <w:rPr>
          <w:sz w:val="20"/>
        </w:rPr>
        <w:t xml:space="preserve">7. Не допускается принятие решения об отказе в предоставлении гаражному кооперативу земельного участка, указанного в </w:t>
      </w:r>
      <w:hyperlink w:history="0" w:anchor="P416" w:tooltip="1. Земельный участок, находящийся в собственности Республики Крым или муниципальной собственности, с видом разрешенного использования, предусматривающим возможность размещения гаражей для хранения автотранспорта граждан, в границах которого расположены гаражи, возведенные членами гаражного кооператива до вступления в силу Федерального конституционного закона, предоставляется такому гаражному кооперативу в аренду без проведения торгов.">
        <w:r>
          <w:rPr>
            <w:sz w:val="20"/>
            <w:color w:val="0000ff"/>
          </w:rPr>
          <w:t xml:space="preserve">части 1</w:t>
        </w:r>
      </w:hyperlink>
      <w:r>
        <w:rPr>
          <w:sz w:val="20"/>
        </w:rPr>
        <w:t xml:space="preserve"> настоящей статьи, или об отказе в предварительном согласовании предоставления такого участка, в случае если на таком земельном участке расположены один или несколько гаражей, право собственности на которые принадлежит использующим такие гаражи гражданам, в том числе в случае если указанное право собственности зарегистрировано в Едином государственном реестре недвижимости.</w:t>
      </w:r>
    </w:p>
    <w:p>
      <w:pPr>
        <w:pStyle w:val="0"/>
        <w:spacing w:before="200" w:line-rule="auto"/>
        <w:ind w:firstLine="540"/>
        <w:jc w:val="both"/>
      </w:pPr>
      <w:r>
        <w:rPr>
          <w:sz w:val="20"/>
        </w:rPr>
        <w:t xml:space="preserve">8. Предоставление документов, указанных в </w:t>
      </w:r>
      <w:hyperlink w:history="0" w:anchor="P421" w:tooltip="4. В заявлении о предоставлении земельного участка или о предварительном согласовании предоставления земельного участка помимо сведений, установленных Земельным кодексом Российской Федерации, должны быть указаны количество гаражей, расположенных на испрашиваемом земельном участке, и дата окончания их строительства.">
        <w:r>
          <w:rPr>
            <w:sz w:val="20"/>
            <w:color w:val="0000ff"/>
          </w:rPr>
          <w:t xml:space="preserve">частях 4</w:t>
        </w:r>
      </w:hyperlink>
      <w:r>
        <w:rPr>
          <w:sz w:val="20"/>
        </w:rPr>
        <w:t xml:space="preserve"> и </w:t>
      </w:r>
      <w:hyperlink w:history="0" w:anchor="P422" w:tooltip="5. К заявлению о предоставлении земельного участка или о предварительном согласовании предоставления земельного участка в дополнение к документам, предусмотренным Земельным кодексом Российской Федерации, прилагаются:">
        <w:r>
          <w:rPr>
            <w:sz w:val="20"/>
            <w:color w:val="0000ff"/>
          </w:rPr>
          <w:t xml:space="preserve">5</w:t>
        </w:r>
      </w:hyperlink>
      <w:r>
        <w:rPr>
          <w:sz w:val="20"/>
        </w:rPr>
        <w:t xml:space="preserve"> настоящей статьи,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pPr>
        <w:pStyle w:val="0"/>
        <w:spacing w:before="200" w:line-rule="auto"/>
        <w:ind w:firstLine="540"/>
        <w:jc w:val="both"/>
      </w:pPr>
      <w:r>
        <w:rPr>
          <w:sz w:val="20"/>
        </w:rPr>
        <w:t xml:space="preserve">9. Утратила силу с 01.09.2021. - </w:t>
      </w:r>
      <w:hyperlink w:history="0" r:id="rId228" w:tooltip="Закон Республики Крым от 23.08.2021 N 211-ЗРК/2021 &quot;О внесении изменений в статью 9 Закона Республики Крым &quot;Об особенностях регулирования имущественных и земельных отношений на территории Республики Крым&quot; и статью 22.3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0.08.2021) {КонсультантПлюс}">
        <w:r>
          <w:rPr>
            <w:sz w:val="20"/>
            <w:color w:val="0000ff"/>
          </w:rPr>
          <w:t xml:space="preserve">Закон</w:t>
        </w:r>
      </w:hyperlink>
      <w:r>
        <w:rPr>
          <w:sz w:val="20"/>
        </w:rPr>
        <w:t xml:space="preserve"> Республики Крым от 23.08.2021 N 211-ЗРК/2021.</w:t>
      </w:r>
    </w:p>
    <w:p>
      <w:pPr>
        <w:pStyle w:val="0"/>
        <w:spacing w:before="200" w:line-rule="auto"/>
        <w:ind w:firstLine="540"/>
        <w:jc w:val="both"/>
      </w:pPr>
      <w:r>
        <w:rPr>
          <w:sz w:val="20"/>
        </w:rPr>
        <w:t xml:space="preserve">10. Образование и предоставление гаражному кооперативу земельного участка, в результате которых может быть ограничен или прекращен свободный доступ с иных земельных участков к территориям общего пользования или к земельным участкам общего пользования, не допускается.</w:t>
      </w:r>
    </w:p>
    <w:p>
      <w:pPr>
        <w:pStyle w:val="0"/>
        <w:spacing w:before="200" w:line-rule="auto"/>
        <w:ind w:firstLine="540"/>
        <w:jc w:val="both"/>
      </w:pPr>
      <w:r>
        <w:rPr>
          <w:sz w:val="20"/>
        </w:rPr>
        <w:t xml:space="preserve">11. Утратила силу с 01.09.2021. - </w:t>
      </w:r>
      <w:hyperlink w:history="0" r:id="rId229" w:tooltip="Закон Республики Крым от 23.08.2021 N 211-ЗРК/2021 &quot;О внесении изменений в статью 9 Закона Республики Крым &quot;Об особенностях регулирования имущественных и земельных отношений на территории Республики Крым&quot; и статью 22.3 Закона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0.08.2021) {КонсультантПлюс}">
        <w:r>
          <w:rPr>
            <w:sz w:val="20"/>
            <w:color w:val="0000ff"/>
          </w:rPr>
          <w:t xml:space="preserve">Закон</w:t>
        </w:r>
      </w:hyperlink>
      <w:r>
        <w:rPr>
          <w:sz w:val="20"/>
        </w:rPr>
        <w:t xml:space="preserve"> Республики Крым от 23.08.2021 N 211-ЗРК/2021.</w:t>
      </w:r>
    </w:p>
    <w:p>
      <w:pPr>
        <w:pStyle w:val="0"/>
        <w:jc w:val="both"/>
      </w:pPr>
      <w:r>
        <w:rPr>
          <w:sz w:val="20"/>
        </w:rPr>
      </w:r>
    </w:p>
    <w:p>
      <w:pPr>
        <w:pStyle w:val="2"/>
        <w:outlineLvl w:val="1"/>
        <w:ind w:firstLine="540"/>
        <w:jc w:val="both"/>
      </w:pPr>
      <w:r>
        <w:rPr>
          <w:sz w:val="20"/>
        </w:rPr>
        <w:t xml:space="preserve">Статья 22.4. Купля-продажа земельного участка из земель сельскохозяйственного назначения</w:t>
      </w:r>
    </w:p>
    <w:p>
      <w:pPr>
        <w:pStyle w:val="0"/>
        <w:ind w:firstLine="540"/>
        <w:jc w:val="both"/>
      </w:pPr>
      <w:r>
        <w:rPr>
          <w:sz w:val="20"/>
        </w:rPr>
        <w:t xml:space="preserve">(введена </w:t>
      </w:r>
      <w:hyperlink w:history="0" r:id="rId230" w:tooltip="Закон Республики Крым от 27.05.2020 N 72-ЗРК/2020 &quot;О внесении изменения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7.05.2020) {КонсультантПлюс}">
        <w:r>
          <w:rPr>
            <w:sz w:val="20"/>
            <w:color w:val="0000ff"/>
          </w:rPr>
          <w:t xml:space="preserve">Законом</w:t>
        </w:r>
      </w:hyperlink>
      <w:r>
        <w:rPr>
          <w:sz w:val="20"/>
        </w:rPr>
        <w:t xml:space="preserve"> Республики Крым от 27.05.2020 N 72-ЗРК/2020)</w:t>
      </w:r>
    </w:p>
    <w:p>
      <w:pPr>
        <w:pStyle w:val="0"/>
        <w:ind w:firstLine="540"/>
        <w:jc w:val="both"/>
      </w:pPr>
      <w:r>
        <w:rPr>
          <w:sz w:val="20"/>
        </w:rPr>
      </w:r>
    </w:p>
    <w:p>
      <w:pPr>
        <w:pStyle w:val="0"/>
        <w:ind w:firstLine="540"/>
        <w:jc w:val="both"/>
      </w:pPr>
      <w:r>
        <w:rPr>
          <w:sz w:val="20"/>
        </w:rPr>
        <w:t xml:space="preserve">В случае продажи земельного участка из земель сельскохозяйственного назначения в соответствии с требованиями Федерального </w:t>
      </w:r>
      <w:hyperlink w:history="0" r:id="rId231" w:tooltip="Федеральный закон от 24.07.2002 N 101-ФЗ (ред. от 05.12.2022) &quot;Об обороте земель сельскохозяйственного назначения&quot; {КонсультантПлюс}">
        <w:r>
          <w:rPr>
            <w:sz w:val="20"/>
            <w:color w:val="0000ff"/>
          </w:rPr>
          <w:t xml:space="preserve">закона</w:t>
        </w:r>
      </w:hyperlink>
      <w:r>
        <w:rPr>
          <w:sz w:val="20"/>
        </w:rPr>
        <w:t xml:space="preserve"> от 24 июля 2002 года N 101-ФЗ "Об обороте земель сельскохозяйственного назначения" преимущественное право покупки такого земельного участка по цене, за которую он продается, за исключением случаев продажи с публичных торгов и случаев изъятия земельного участка для государственных или муниципальных нужд, имеет соответствующее муниципальное образование по месту расположения земельного участка.</w:t>
      </w:r>
    </w:p>
    <w:p>
      <w:pPr>
        <w:pStyle w:val="0"/>
        <w:ind w:firstLine="540"/>
        <w:jc w:val="both"/>
      </w:pPr>
      <w:r>
        <w:rPr>
          <w:sz w:val="20"/>
        </w:rPr>
      </w:r>
    </w:p>
    <w:p>
      <w:pPr>
        <w:pStyle w:val="2"/>
        <w:outlineLvl w:val="1"/>
        <w:ind w:firstLine="540"/>
        <w:jc w:val="both"/>
      </w:pPr>
      <w:r>
        <w:rPr>
          <w:sz w:val="20"/>
        </w:rPr>
        <w:t xml:space="preserve">Статья 23. Вступление в силу настоящего Закона</w:t>
      </w:r>
    </w:p>
    <w:p>
      <w:pPr>
        <w:pStyle w:val="0"/>
        <w:ind w:firstLine="540"/>
        <w:jc w:val="both"/>
      </w:pPr>
      <w:r>
        <w:rPr>
          <w:sz w:val="20"/>
        </w:rPr>
      </w:r>
    </w:p>
    <w:p>
      <w:pPr>
        <w:pStyle w:val="0"/>
        <w:ind w:firstLine="540"/>
        <w:jc w:val="both"/>
      </w:pPr>
      <w:r>
        <w:rPr>
          <w:sz w:val="20"/>
        </w:rPr>
        <w:t xml:space="preserve">Настоящий Закон вступает в силу через десять дней после его официального опубликования.</w:t>
      </w:r>
    </w:p>
    <w:bookmarkStart w:id="443" w:name="P443"/>
    <w:bookmarkEnd w:id="443"/>
    <w:p>
      <w:pPr>
        <w:pStyle w:val="0"/>
        <w:spacing w:before="200" w:line-rule="auto"/>
        <w:ind w:firstLine="540"/>
        <w:jc w:val="both"/>
      </w:pPr>
      <w:r>
        <w:rPr>
          <w:sz w:val="20"/>
        </w:rPr>
        <w:t xml:space="preserve">Положения </w:t>
      </w:r>
      <w:hyperlink w:history="0" w:anchor="P393" w:tooltip="Статья 22.2. Особенности предоставления земельных участков гражданам Российской Федерации, включенным в Реестр граждан, определившихся с выбором земельного участка для индивидуального жилищного строительства путем его фактического занятия до принятия Федерального конституционного закона">
        <w:r>
          <w:rPr>
            <w:sz w:val="20"/>
            <w:color w:val="0000ff"/>
          </w:rPr>
          <w:t xml:space="preserve">статьи 22.2</w:t>
        </w:r>
      </w:hyperlink>
      <w:r>
        <w:rPr>
          <w:sz w:val="20"/>
        </w:rPr>
        <w:t xml:space="preserve"> настоящего Закона действуют до 1 января 2024 года.</w:t>
      </w:r>
    </w:p>
    <w:p>
      <w:pPr>
        <w:pStyle w:val="0"/>
        <w:jc w:val="both"/>
      </w:pPr>
      <w:r>
        <w:rPr>
          <w:sz w:val="20"/>
        </w:rPr>
        <w:t xml:space="preserve">(часть вторая введена </w:t>
      </w:r>
      <w:hyperlink w:history="0" r:id="rId232" w:tooltip="Закон Республики Крым от 12.01.2016 N 209-ЗРК/2016 &quot;О внесении изменений в Закон Республики Крым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5.12.2015) {КонсультантПлюс}">
        <w:r>
          <w:rPr>
            <w:sz w:val="20"/>
            <w:color w:val="0000ff"/>
          </w:rPr>
          <w:t xml:space="preserve">Законом</w:t>
        </w:r>
      </w:hyperlink>
      <w:r>
        <w:rPr>
          <w:sz w:val="20"/>
        </w:rPr>
        <w:t xml:space="preserve"> Республики Крым от 12.01.2016 N 209-ЗРК/2016; в ред. Законов Республики Крым от 29.12.2016 </w:t>
      </w:r>
      <w:hyperlink w:history="0" r:id="rId233" w:tooltip="Закон Республики Крым от 29.12.2016 N 334-ЗРК/2016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2.12.2016) {КонсультантПлюс}">
        <w:r>
          <w:rPr>
            <w:sz w:val="20"/>
            <w:color w:val="0000ff"/>
          </w:rPr>
          <w:t xml:space="preserve">N 334-ЗРК/2016</w:t>
        </w:r>
      </w:hyperlink>
      <w:r>
        <w:rPr>
          <w:sz w:val="20"/>
        </w:rPr>
        <w:t xml:space="preserve">, от 28.12.2017 </w:t>
      </w:r>
      <w:hyperlink w:history="0" r:id="rId234" w:tooltip="Закон Республики Крым от 28.12.2017 N 448-ЗРК/2017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7.12.2017) {КонсультантПлюс}">
        <w:r>
          <w:rPr>
            <w:sz w:val="20"/>
            <w:color w:val="0000ff"/>
          </w:rPr>
          <w:t xml:space="preserve">N 448-ЗРК/2017</w:t>
        </w:r>
      </w:hyperlink>
      <w:r>
        <w:rPr>
          <w:sz w:val="20"/>
        </w:rPr>
        <w:t xml:space="preserve">, от 29.12.2018 </w:t>
      </w:r>
      <w:hyperlink w:history="0" r:id="rId235" w:tooltip="Закон Республики Крым от 29.12.2018 N 560-ЗРК/2018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6.12.2018) {КонсультантПлюс}">
        <w:r>
          <w:rPr>
            <w:sz w:val="20"/>
            <w:color w:val="0000ff"/>
          </w:rPr>
          <w:t xml:space="preserve">N 560-ЗРК/2018</w:t>
        </w:r>
      </w:hyperlink>
      <w:r>
        <w:rPr>
          <w:sz w:val="20"/>
        </w:rPr>
        <w:t xml:space="preserve">, от 29.09.2022 </w:t>
      </w:r>
      <w:hyperlink w:history="0" r:id="rId236"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24. Принятие нормативных правовых актов в соответствии с настоящим Законом</w:t>
      </w:r>
    </w:p>
    <w:p>
      <w:pPr>
        <w:pStyle w:val="0"/>
        <w:ind w:firstLine="540"/>
        <w:jc w:val="both"/>
      </w:pPr>
      <w:r>
        <w:rPr>
          <w:sz w:val="20"/>
        </w:rPr>
      </w:r>
    </w:p>
    <w:p>
      <w:pPr>
        <w:pStyle w:val="0"/>
        <w:ind w:firstLine="540"/>
        <w:jc w:val="both"/>
      </w:pPr>
      <w:r>
        <w:rPr>
          <w:sz w:val="20"/>
        </w:rPr>
        <w:t xml:space="preserve">Совету министров Республики Крым в течение двух месяцев со дня опубликования настоящего Закона принять акты в соответствии с настоящим Законом.</w:t>
      </w:r>
    </w:p>
    <w:p>
      <w:pPr>
        <w:pStyle w:val="0"/>
        <w:ind w:firstLine="540"/>
        <w:jc w:val="both"/>
      </w:pPr>
      <w:r>
        <w:rPr>
          <w:sz w:val="20"/>
        </w:rPr>
      </w:r>
    </w:p>
    <w:p>
      <w:pPr>
        <w:pStyle w:val="0"/>
        <w:jc w:val="right"/>
      </w:pPr>
      <w:r>
        <w:rPr>
          <w:sz w:val="20"/>
        </w:rPr>
        <w:t xml:space="preserve">Глава Республики Крым</w:t>
      </w:r>
    </w:p>
    <w:p>
      <w:pPr>
        <w:pStyle w:val="0"/>
        <w:jc w:val="right"/>
      </w:pPr>
      <w:r>
        <w:rPr>
          <w:sz w:val="20"/>
        </w:rPr>
        <w:t xml:space="preserve">С.АКСЕНОВ</w:t>
      </w:r>
    </w:p>
    <w:p>
      <w:pPr>
        <w:pStyle w:val="0"/>
      </w:pPr>
      <w:r>
        <w:rPr>
          <w:sz w:val="20"/>
        </w:rPr>
        <w:t xml:space="preserve">г. Симферополь</w:t>
      </w:r>
    </w:p>
    <w:p>
      <w:pPr>
        <w:pStyle w:val="0"/>
        <w:spacing w:before="200" w:line-rule="auto"/>
      </w:pPr>
      <w:r>
        <w:rPr>
          <w:sz w:val="20"/>
        </w:rPr>
        <w:t xml:space="preserve">15 января 2015 года</w:t>
      </w:r>
    </w:p>
    <w:p>
      <w:pPr>
        <w:pStyle w:val="0"/>
        <w:spacing w:before="200" w:line-rule="auto"/>
      </w:pPr>
      <w:r>
        <w:rPr>
          <w:sz w:val="20"/>
        </w:rPr>
        <w:t xml:space="preserve">N 66-ЗРК/2015</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Республики Крым от 15.01.2015 N 66-ЗРК/2015</w:t>
            <w:br/>
            <w:t>(ред. от 15.12.2022)</w:t>
            <w:br/>
            <w:t>"О предоставлении земельных участков, находящихся...</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21.12.2022</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804569F62A4EB3C8848455F41226487AE4AC014E5714F2A3B5F345BADDFD7635A2E677113055A9EB57E2662139547AB7C13B13FF2DBB8760285E97dFq0I" TargetMode = "External"/>
	<Relationship Id="rId8" Type="http://schemas.openxmlformats.org/officeDocument/2006/relationships/hyperlink" Target="consultantplus://offline/ref=804569F62A4EB3C8848455F41226487AE4AC014E5716FCA0BFF345BADDFD7635A2E677113055A9EB57E2662139547AB7C13B13FF2DBB8760285E97dFq0I" TargetMode = "External"/>
	<Relationship Id="rId9" Type="http://schemas.openxmlformats.org/officeDocument/2006/relationships/hyperlink" Target="consultantplus://offline/ref=804569F62A4EB3C8848455F41226487AE4AC014E5717FCA0BCF345BADDFD7635A2E677113055A9EB57E2662139547AB7C13B13FF2DBB8760285E97dFq0I" TargetMode = "External"/>
	<Relationship Id="rId10" Type="http://schemas.openxmlformats.org/officeDocument/2006/relationships/hyperlink" Target="consultantplus://offline/ref=804569F62A4EB3C8848455F41226487AE4AC014E5712FAA1BAF345BADDFD7635A2E677113055A9EB57E2662139547AB7C13B13FF2DBB8760285E97dFq0I" TargetMode = "External"/>
	<Relationship Id="rId11" Type="http://schemas.openxmlformats.org/officeDocument/2006/relationships/hyperlink" Target="consultantplus://offline/ref=804569F62A4EB3C8848455F41226487AE4AC014E571CFEA8BBF345BADDFD7635A2E677113055A9EB57E2662139547AB7C13B13FF2DBB8760285E97dFq0I" TargetMode = "External"/>
	<Relationship Id="rId12" Type="http://schemas.openxmlformats.org/officeDocument/2006/relationships/hyperlink" Target="consultantplus://offline/ref=804569F62A4EB3C8848455F41226487AE4AC014E5415F8A7B4F345BADDFD7635A2E677113055A9EB57E2662139547AB7C13B13FF2DBB8760285E97dFq0I" TargetMode = "External"/>
	<Relationship Id="rId13" Type="http://schemas.openxmlformats.org/officeDocument/2006/relationships/hyperlink" Target="consultantplus://offline/ref=804569F62A4EB3C8848455F41226487AE4AC014E5416F2A0BAF345BADDFD7635A2E677113055A9EB57E2662139547AB7C13B13FF2DBB8760285E97dFq0I" TargetMode = "External"/>
	<Relationship Id="rId14" Type="http://schemas.openxmlformats.org/officeDocument/2006/relationships/hyperlink" Target="consultantplus://offline/ref=804569F62A4EB3C8848455F41226487AE4AC014E5E14F3A3B4F345BADDFD7635A2E677113055A9EB57E2602339547AB7C13B13FF2DBB8760285E97dFq0I" TargetMode = "External"/>
	<Relationship Id="rId15" Type="http://schemas.openxmlformats.org/officeDocument/2006/relationships/hyperlink" Target="consultantplus://offline/ref=804569F62A4EB3C8848455F41226487AE4AC014E5410FAA3B9F345BADDFD7635A2E677113055A9EB57E2642E39547AB7C13B13FF2DBB8760285E97dFq0I" TargetMode = "External"/>
	<Relationship Id="rId16" Type="http://schemas.openxmlformats.org/officeDocument/2006/relationships/hyperlink" Target="consultantplus://offline/ref=804569F62A4EB3C8848455F41226487AE4AC014E541CF3A3BDF345BADDFD7635A2E677113055A9EB57E2662139547AB7C13B13FF2DBB8760285E97dFq0I" TargetMode = "External"/>
	<Relationship Id="rId17" Type="http://schemas.openxmlformats.org/officeDocument/2006/relationships/hyperlink" Target="consultantplus://offline/ref=804569F62A4EB3C8848455F41226487AE4AC014E5515FDA1B4F345BADDFD7635A2E677113055A9EB57E2662139547AB7C13B13FF2DBB8760285E97dFq0I" TargetMode = "External"/>
	<Relationship Id="rId18" Type="http://schemas.openxmlformats.org/officeDocument/2006/relationships/hyperlink" Target="consultantplus://offline/ref=804569F62A4EB3C8848455F41226487AE4AC014E5E14F3A3BBF345BADDFD7635A2E677113055A9EB57E2672139547AB7C13B13FF2DBB8760285E97dFq0I" TargetMode = "External"/>
	<Relationship Id="rId19" Type="http://schemas.openxmlformats.org/officeDocument/2006/relationships/hyperlink" Target="consultantplus://offline/ref=804569F62A4EB3C8848455F41226487AE4AC014E5511F8A6BCF345BADDFD7635A2E677113055A9EB57E2662139547AB7C13B13FF2DBB8760285E97dFq0I" TargetMode = "External"/>
	<Relationship Id="rId20" Type="http://schemas.openxmlformats.org/officeDocument/2006/relationships/hyperlink" Target="consultantplus://offline/ref=804569F62A4EB3C8848455F41226487AE4AC014E5511F8A8B5F345BADDFD7635A2E677113055A9EB57E2662139547AB7C13B13FF2DBB8760285E97dFq0I" TargetMode = "External"/>
	<Relationship Id="rId21" Type="http://schemas.openxmlformats.org/officeDocument/2006/relationships/hyperlink" Target="consultantplus://offline/ref=804569F62A4EB3C8848455F41226487AE4AC014E5512F3A1BAF345BADDFD7635A2E677113055A9EB57E2662139547AB7C13B13FF2DBB8760285E97dFq0I" TargetMode = "External"/>
	<Relationship Id="rId22" Type="http://schemas.openxmlformats.org/officeDocument/2006/relationships/hyperlink" Target="consultantplus://offline/ref=804569F62A4EB3C8848455F41226487AE4AC014E5512F3A5B8F345BADDFD7635A2E677113055A9EB57E2662139547AB7C13B13FF2DBB8760285E97dFq0I" TargetMode = "External"/>
	<Relationship Id="rId23" Type="http://schemas.openxmlformats.org/officeDocument/2006/relationships/hyperlink" Target="consultantplus://offline/ref=804569F62A4EB3C8848455F41226487AE4AC014E551CF9A2B9F345BADDFD7635A2E677113055A9EB57E2662139547AB7C13B13FF2DBB8760285E97dFq0I" TargetMode = "External"/>
	<Relationship Id="rId24" Type="http://schemas.openxmlformats.org/officeDocument/2006/relationships/hyperlink" Target="consultantplus://offline/ref=804569F62A4EB3C8848455F41226487AE4AC014E5216FFA4B9F345BADDFD7635A2E677113055A9EB57E2662139547AB7C13B13FF2DBB8760285E97dFq0I" TargetMode = "External"/>
	<Relationship Id="rId25" Type="http://schemas.openxmlformats.org/officeDocument/2006/relationships/hyperlink" Target="consultantplus://offline/ref=804569F62A4EB3C8848455F41226487AE4AC014E5E14F3A5B8F345BADDFD7635A2E677113055A9EB57E2622739547AB7C13B13FF2DBB8760285E97dFq0I" TargetMode = "External"/>
	<Relationship Id="rId26" Type="http://schemas.openxmlformats.org/officeDocument/2006/relationships/hyperlink" Target="consultantplus://offline/ref=804569F62A4EB3C8848455F41226487AE4AC014E5211F8A7BDF345BADDFD7635A2E677113055A9EB57E2662139547AB7C13B13FF2DBB8760285E97dFq0I" TargetMode = "External"/>
	<Relationship Id="rId27" Type="http://schemas.openxmlformats.org/officeDocument/2006/relationships/hyperlink" Target="consultantplus://offline/ref=804569F62A4EB3C8848455F41226487AE4AC014E521DF9A4BCF345BADDFD7635A2E677113055A9EB57E2662139547AB7C13B13FF2DBB8760285E97dFq0I" TargetMode = "External"/>
	<Relationship Id="rId28" Type="http://schemas.openxmlformats.org/officeDocument/2006/relationships/hyperlink" Target="consultantplus://offline/ref=804569F62A4EB3C8848455F41226487AE4AC014E521DF9A4BDF345BADDFD7635A2E677113055A9EB57E2662139547AB7C13B13FF2DBB8760285E97dFq0I" TargetMode = "External"/>
	<Relationship Id="rId29" Type="http://schemas.openxmlformats.org/officeDocument/2006/relationships/hyperlink" Target="consultantplus://offline/ref=804569F62A4EB3C8848455F41226487AE4AC014E5317FAA5BEF345BADDFD7635A2E677113055A9EB57E2662139547AB7C13B13FF2DBB8760285E97dFq0I" TargetMode = "External"/>
	<Relationship Id="rId30" Type="http://schemas.openxmlformats.org/officeDocument/2006/relationships/hyperlink" Target="consultantplus://offline/ref=804569F62A4EB3C8848455F41226487AE4AC014E5E14F3A5BDF345BADDFD7635A2E677113055A9EB57E2652039547AB7C13B13FF2DBB8760285E97dFq0I" TargetMode = "External"/>
	<Relationship Id="rId31" Type="http://schemas.openxmlformats.org/officeDocument/2006/relationships/hyperlink" Target="consultantplus://offline/ref=804569F62A4EB3C8848455F41226487AE4AC014E5312F2A7BFF345BADDFD7635A2E677113055A9EB57E2662139547AB7C13B13FF2DBB8760285E97dFq0I" TargetMode = "External"/>
	<Relationship Id="rId32" Type="http://schemas.openxmlformats.org/officeDocument/2006/relationships/hyperlink" Target="consultantplus://offline/ref=804569F62A4EB3C8848455F41226487AE4AC014E5312F2A9BEF345BADDFD7635A2E677113055A9EB57E2662139547AB7C13B13FF2DBB8760285E97dFq0I" TargetMode = "External"/>
	<Relationship Id="rId33" Type="http://schemas.openxmlformats.org/officeDocument/2006/relationships/hyperlink" Target="consultantplus://offline/ref=804569F62A4EB3C8848455F41226487AE4AC014E5312F3A3BBF345BADDFD7635A2E677113055A9EB57E2662139547AB7C13B13FF2DBB8760285E97dFq0I" TargetMode = "External"/>
	<Relationship Id="rId34" Type="http://schemas.openxmlformats.org/officeDocument/2006/relationships/hyperlink" Target="consultantplus://offline/ref=804569F62A4EB3C8848455F41226487AE4AC014E5313FFA4B4F345BADDFD7635A2E677113055A9EB57E2662139547AB7C13B13FF2DBB8760285E97dFq0I" TargetMode = "External"/>
	<Relationship Id="rId35" Type="http://schemas.openxmlformats.org/officeDocument/2006/relationships/hyperlink" Target="consultantplus://offline/ref=804569F62A4EB3C8848455F41226487AE4AC014E5016FBA9BEF345BADDFD7635A2E677113055A9EB57E2672139547AB7C13B13FF2DBB8760285E97dFq0I" TargetMode = "External"/>
	<Relationship Id="rId36" Type="http://schemas.openxmlformats.org/officeDocument/2006/relationships/hyperlink" Target="consultantplus://offline/ref=804569F62A4EB3C8848455F41226487AE4AC014E5013F9A0B5F345BADDFD7635A2E677113055A9EB57E2662139547AB7C13B13FF2DBB8760285E97dFq0I" TargetMode = "External"/>
	<Relationship Id="rId37" Type="http://schemas.openxmlformats.org/officeDocument/2006/relationships/hyperlink" Target="consultantplus://offline/ref=804569F62A4EB3C8848455F41226487AE4AC014E501CFCA3B4F345BADDFD7635A2E677113055A9EB57E2672739547AB7C13B13FF2DBB8760285E97dFq0I" TargetMode = "External"/>
	<Relationship Id="rId38" Type="http://schemas.openxmlformats.org/officeDocument/2006/relationships/hyperlink" Target="consultantplus://offline/ref=804569F62A4EB3C8848455F41226487AE4AC014E5116FAA7BCF345BADDFD7635A2E677113055A9EB57E2672439547AB7C13B13FF2DBB8760285E97dFq0I" TargetMode = "External"/>
	<Relationship Id="rId39" Type="http://schemas.openxmlformats.org/officeDocument/2006/relationships/hyperlink" Target="consultantplus://offline/ref=804569F62A4EB3C8848455F41226487AE4AC014E5E14F2A4BDF345BADDFD7635A2E677113055A9EB57E26E2339547AB7C13B13FF2DBB8760285E97dFq0I" TargetMode = "External"/>
	<Relationship Id="rId40" Type="http://schemas.openxmlformats.org/officeDocument/2006/relationships/hyperlink" Target="consultantplus://offline/ref=804569F62A4EB3C8848455F41226487AE4AC014E5E17FCA6BFF345BADDFD7635A2E677113055A9EB57E2662139547AB7C13B13FF2DBB8760285E97dFq0I" TargetMode = "External"/>
	<Relationship Id="rId41" Type="http://schemas.openxmlformats.org/officeDocument/2006/relationships/hyperlink" Target="consultantplus://offline/ref=804569F62A4EB3C884844BF9044A1377E9A45C475410F1F6E1AC1EE78AF47C62E5A92E537458A8E953E93277765526F1952810FC2DB8857Cd2q8I" TargetMode = "External"/>
	<Relationship Id="rId42" Type="http://schemas.openxmlformats.org/officeDocument/2006/relationships/hyperlink" Target="consultantplus://offline/ref=804569F62A4EB3C884844BF9044A1377E9A55E4B5F17F1F6E1AC1EE78AF47C62E5A92E567F0CF9AF02EF64272C0129ED963613dFqCI" TargetMode = "External"/>
	<Relationship Id="rId43" Type="http://schemas.openxmlformats.org/officeDocument/2006/relationships/hyperlink" Target="consultantplus://offline/ref=804569F62A4EB3C8848455F41226487AE4AC014E5E15FAA5BEF345BADDFD7635A2E677113055A9EB57E2662139547AB7C13B13FF2DBB8760285E97dFq0I" TargetMode = "External"/>
	<Relationship Id="rId44" Type="http://schemas.openxmlformats.org/officeDocument/2006/relationships/hyperlink" Target="consultantplus://offline/ref=804569F62A4EB3C8848455F41226487AE4AC014E5E14F2A4BDF345BADDFD7635A2E677113055A9EB57E26E2139547AB7C13B13FF2DBB8760285E97dFq0I" TargetMode = "External"/>
	<Relationship Id="rId45" Type="http://schemas.openxmlformats.org/officeDocument/2006/relationships/hyperlink" Target="consultantplus://offline/ref=804569F62A4EB3C884844BF9044A1377E9A45C475410F1F6E1AC1EE78AF47C62F7A9765F7659B6EA55FC642630d0q2I" TargetMode = "External"/>
	<Relationship Id="rId46" Type="http://schemas.openxmlformats.org/officeDocument/2006/relationships/hyperlink" Target="consultantplus://offline/ref=804569F62A4EB3C8848455F41226487AE4AC014E5E14F2A4BDF345BADDFD7635A2E677113055A9EB57E26E2E39547AB7C13B13FF2DBB8760285E97dFq0I" TargetMode = "External"/>
	<Relationship Id="rId47" Type="http://schemas.openxmlformats.org/officeDocument/2006/relationships/hyperlink" Target="consultantplus://offline/ref=804569F62A4EB3C8848455F41226487AE4AC014E5E17FCA6BFF345BADDFD7635A2E677113055A9EB57E2662E39547AB7C13B13FF2DBB8760285E97dFq0I" TargetMode = "External"/>
	<Relationship Id="rId48" Type="http://schemas.openxmlformats.org/officeDocument/2006/relationships/hyperlink" Target="consultantplus://offline/ref=804569F62A4EB3C884844BF9044A1377E9A45C475410F1F6E1AC1EE78AF47C62F7A9765F7659B6EA55FC642630d0q2I" TargetMode = "External"/>
	<Relationship Id="rId49" Type="http://schemas.openxmlformats.org/officeDocument/2006/relationships/hyperlink" Target="consultantplus://offline/ref=804569F62A4EB3C8848455F41226487AE4AC014E5E14F3A5BDF345BADDFD7635A2E677113055A9EB57E2622639547AB7C13B13FF2DBB8760285E97dFq0I" TargetMode = "External"/>
	<Relationship Id="rId50" Type="http://schemas.openxmlformats.org/officeDocument/2006/relationships/hyperlink" Target="consultantplus://offline/ref=804569F62A4EB3C8848455F41226487AE4AC014E5E14F2A4BDF345BADDFD7635A2E677113055A9EB57E26F2639547AB7C13B13FF2DBB8760285E97dFq0I" TargetMode = "External"/>
	<Relationship Id="rId51" Type="http://schemas.openxmlformats.org/officeDocument/2006/relationships/hyperlink" Target="consultantplus://offline/ref=804569F62A4EB3C8848455F41226487AE4AC014E5E17FCA6BFF345BADDFD7635A2E677113055A9EB57E2672439547AB7C13B13FF2DBB8760285E97dFq0I" TargetMode = "External"/>
	<Relationship Id="rId52" Type="http://schemas.openxmlformats.org/officeDocument/2006/relationships/hyperlink" Target="consultantplus://offline/ref=804569F62A4EB3C8848455F41226487AE4AC014E5E17FCA6BFF345BADDFD7635A2E677113055A9EB57E2672539547AB7C13B13FF2DBB8760285E97dFq0I" TargetMode = "External"/>
	<Relationship Id="rId53" Type="http://schemas.openxmlformats.org/officeDocument/2006/relationships/hyperlink" Target="consultantplus://offline/ref=804569F62A4EB3C884844BF9044A1377EEAF5C47571DF1F6E1AC1EE78AF47C62E5A92E537458A8E250E93277765526F1952810FC2DB8857Cd2q8I" TargetMode = "External"/>
	<Relationship Id="rId54" Type="http://schemas.openxmlformats.org/officeDocument/2006/relationships/hyperlink" Target="consultantplus://offline/ref=804569F62A4EB3C8848455F41226487AE4AC014E5E17FCA6BFF345BADDFD7635A2E677113055A9EB57E2672239547AB7C13B13FF2DBB8760285E97dFq0I" TargetMode = "External"/>
	<Relationship Id="rId55" Type="http://schemas.openxmlformats.org/officeDocument/2006/relationships/hyperlink" Target="consultantplus://offline/ref=804569F62A4EB3C8848455F41226487AE4AC014E5E17FCA6BFF345BADDFD7635A2E67703300DA5E956FC67242C022BF1d9q6I" TargetMode = "External"/>
	<Relationship Id="rId56" Type="http://schemas.openxmlformats.org/officeDocument/2006/relationships/hyperlink" Target="consultantplus://offline/ref=804569F62A4EB3C8848455F41226487AE4AC014E5E17FCA6BFF345BADDFD7635A2E67703300DA5E956FC67242C022BF1d9q6I" TargetMode = "External"/>
	<Relationship Id="rId57" Type="http://schemas.openxmlformats.org/officeDocument/2006/relationships/hyperlink" Target="consultantplus://offline/ref=804569F62A4EB3C8848455F41226487AE4AC014E5E17FCA6BFF345BADDFD7635A2E67703300DA5E956FC67242C022BF1d9q6I" TargetMode = "External"/>
	<Relationship Id="rId58" Type="http://schemas.openxmlformats.org/officeDocument/2006/relationships/hyperlink" Target="consultantplus://offline/ref=804569F62A4EB3C8848455F41226487AE4AC014E5E17FCA6BFF345BADDFD7635A2E67703300DA5E956FC67242C022BF1d9q6I" TargetMode = "External"/>
	<Relationship Id="rId59" Type="http://schemas.openxmlformats.org/officeDocument/2006/relationships/hyperlink" Target="consultantplus://offline/ref=804569F62A4EB3C8848455F41226487AE4AC014E5E17FCA6BFF345BADDFD7635A2E677113055A9EB57E26E2439547AB7C13B13FF2DBB8760285E97dFq0I" TargetMode = "External"/>
	<Relationship Id="rId60" Type="http://schemas.openxmlformats.org/officeDocument/2006/relationships/hyperlink" Target="consultantplus://offline/ref=804569F62A4EB3C8848455F41226487AE4AC014E5E17FCA6BFF345BADDFD7635A2E677113055A9EB57E26E2239547AB7C13B13FF2DBB8760285E97dFq0I" TargetMode = "External"/>
	<Relationship Id="rId61" Type="http://schemas.openxmlformats.org/officeDocument/2006/relationships/hyperlink" Target="consultantplus://offline/ref=804569F62A4EB3C8848455F41226487AE4AC014E5E17FCA6BFF345BADDFD7635A2E677113055A9EB57E2672339547AB7C13B13FF2DBB8760285E97dFq0I" TargetMode = "External"/>
	<Relationship Id="rId62" Type="http://schemas.openxmlformats.org/officeDocument/2006/relationships/hyperlink" Target="consultantplus://offline/ref=804569F62A4EB3C8848455F41226487AE4AC014E5E17FCA6BFF345BADDFD7635A2E677113055A9EB57E2672139547AB7C13B13FF2DBB8760285E97dFq0I" TargetMode = "External"/>
	<Relationship Id="rId63" Type="http://schemas.openxmlformats.org/officeDocument/2006/relationships/hyperlink" Target="consultantplus://offline/ref=804569F62A4EB3C8848455F41226487AE4AC014E5E17FCA6BFF345BADDFD7635A2E677113055A9EB57E2672E39547AB7C13B13FF2DBB8760285E97dFq0I" TargetMode = "External"/>
	<Relationship Id="rId64" Type="http://schemas.openxmlformats.org/officeDocument/2006/relationships/hyperlink" Target="consultantplus://offline/ref=804569F62A4EB3C8848455F41226487AE4AC014E5E14F2A4BDF345BADDFD7635A2E677113055A9EB57E26F2739547AB7C13B13FF2DBB8760285E97dFq0I" TargetMode = "External"/>
	<Relationship Id="rId65" Type="http://schemas.openxmlformats.org/officeDocument/2006/relationships/hyperlink" Target="consultantplus://offline/ref=804569F62A4EB3C8848455F41226487AE4AC014E5E17FCA6BFF345BADDFD7635A2E677113055A9EB57E2672F39547AB7C13B13FF2DBB8760285E97dFq0I" TargetMode = "External"/>
	<Relationship Id="rId66" Type="http://schemas.openxmlformats.org/officeDocument/2006/relationships/hyperlink" Target="consultantplus://offline/ref=804569F62A4EB3C8848455F41226487AE4AC014E5E14F2A4BDF345BADDFD7635A2E677113055A9EB57E26F2439547AB7C13B13FF2DBB8760285E97dFq0I" TargetMode = "External"/>
	<Relationship Id="rId67" Type="http://schemas.openxmlformats.org/officeDocument/2006/relationships/hyperlink" Target="consultantplus://offline/ref=804569F62A4EB3C8848455F41226487AE4AC014E5E17FCA6BFF345BADDFD7635A2E677113055A9EB57E2642739547AB7C13B13FF2DBB8760285E97dFq0I" TargetMode = "External"/>
	<Relationship Id="rId68" Type="http://schemas.openxmlformats.org/officeDocument/2006/relationships/hyperlink" Target="consultantplus://offline/ref=804569F62A4EB3C8848455F41226487AE4AC014E5E14F3A5BDF345BADDFD7635A2E677113055A9EB57E2632339547AB7C13B13FF2DBB8760285E97dFq0I" TargetMode = "External"/>
	<Relationship Id="rId69" Type="http://schemas.openxmlformats.org/officeDocument/2006/relationships/hyperlink" Target="consultantplus://offline/ref=804569F62A4EB3C8848455F41226487AE4AC014E5016FBA9BEF345BADDFD7635A2E677113055A9EB57E2642639547AB7C13B13FF2DBB8760285E97dFq0I" TargetMode = "External"/>
	<Relationship Id="rId70" Type="http://schemas.openxmlformats.org/officeDocument/2006/relationships/hyperlink" Target="consultantplus://offline/ref=804569F62A4EB3C8848455F41226487AE4AC014E5E17FCA6BFF345BADDFD7635A2E677113055A9EB57E2642239547AB7C13B13FF2DBB8760285E97dFq0I" TargetMode = "External"/>
	<Relationship Id="rId71" Type="http://schemas.openxmlformats.org/officeDocument/2006/relationships/hyperlink" Target="consultantplus://offline/ref=804569F62A4EB3C8848455F41226487AE4AC014E5313FFA4B4F345BADDFD7635A2E677113055A9EB57E2662F39547AB7C13B13FF2DBB8760285E97dFq0I" TargetMode = "External"/>
	<Relationship Id="rId72" Type="http://schemas.openxmlformats.org/officeDocument/2006/relationships/hyperlink" Target="consultantplus://offline/ref=804569F62A4EB3C8848455F41226487AE4AC014E5E17FCA6BFF345BADDFD7635A2E677113055A9EB57E2642339547AB7C13B13FF2DBB8760285E97dFq0I" TargetMode = "External"/>
	<Relationship Id="rId73" Type="http://schemas.openxmlformats.org/officeDocument/2006/relationships/hyperlink" Target="consultantplus://offline/ref=804569F62A4EB3C8848455F41226487AE4AC014E5016FBA9BEF345BADDFD7635A2E677113055A9EB57E2642739547AB7C13B13FF2DBB8760285E97dFq0I" TargetMode = "External"/>
	<Relationship Id="rId74" Type="http://schemas.openxmlformats.org/officeDocument/2006/relationships/hyperlink" Target="consultantplus://offline/ref=804569F62A4EB3C8848455F41226487AE4AC014E5E17FCA6BFF345BADDFD7635A2E677113055A9EB57E2642039547AB7C13B13FF2DBB8760285E97dFq0I" TargetMode = "External"/>
	<Relationship Id="rId75" Type="http://schemas.openxmlformats.org/officeDocument/2006/relationships/hyperlink" Target="consultantplus://offline/ref=804569F62A4EB3C8848455F41226487AE4AC014E5E14F2A4BDF345BADDFD7635A2E677113055A9EB57E26F2239547AB7C13B13FF2DBB8760285E97dFq0I" TargetMode = "External"/>
	<Relationship Id="rId76" Type="http://schemas.openxmlformats.org/officeDocument/2006/relationships/hyperlink" Target="consultantplus://offline/ref=804569F62A4EB3C884844BF9044A1377EEAF5C47571DF1F6E1AC1EE78AF47C62E5A92E537458A8E250E93277765526F1952810FC2DB8857Cd2q8I" TargetMode = "External"/>
	<Relationship Id="rId77" Type="http://schemas.openxmlformats.org/officeDocument/2006/relationships/hyperlink" Target="consultantplus://offline/ref=804569F62A4EB3C8848455F41226487AE4AC014E5E14F2A4BDF345BADDFD7635A2E677113055A9EB57E26F2339547AB7C13B13FF2DBB8760285E97dFq0I" TargetMode = "External"/>
	<Relationship Id="rId78" Type="http://schemas.openxmlformats.org/officeDocument/2006/relationships/hyperlink" Target="consultantplus://offline/ref=804569F62A4EB3C8848455F41226487AE4AC014E5E14F2A4BDF345BADDFD7635A2E677113055A9EB57E26F2039547AB7C13B13FF2DBB8760285E97dFq0I" TargetMode = "External"/>
	<Relationship Id="rId79" Type="http://schemas.openxmlformats.org/officeDocument/2006/relationships/hyperlink" Target="consultantplus://offline/ref=804569F62A4EB3C8848455F41226487AE4AC014E5E14F2A4BDF345BADDFD7635A2E677113055A9EB57E26F2139547AB7C13B13FF2DBB8760285E97dFq0I" TargetMode = "External"/>
	<Relationship Id="rId80" Type="http://schemas.openxmlformats.org/officeDocument/2006/relationships/hyperlink" Target="consultantplus://offline/ref=804569F62A4EB3C8848455F41226487AE4AC014E5E17FCA6BFF345BADDFD7635A2E677113055A9EB57E2642139547AB7C13B13FF2DBB8760285E97dFq0I" TargetMode = "External"/>
	<Relationship Id="rId81" Type="http://schemas.openxmlformats.org/officeDocument/2006/relationships/hyperlink" Target="consultantplus://offline/ref=804569F62A4EB3C8848455F41226487AE4AC014E5E14F2A4BDF345BADDFD7635A2E677113055A9EB57E26F2E39547AB7C13B13FF2DBB8760285E97dFq0I" TargetMode = "External"/>
	<Relationship Id="rId82" Type="http://schemas.openxmlformats.org/officeDocument/2006/relationships/hyperlink" Target="consultantplus://offline/ref=804569F62A4EB3C8848455F41226487AE4AC014E5E14F2A4BDF345BADDFD7635A2E677113055A9EB57E26F2F39547AB7C13B13FF2DBB8760285E97dFq0I" TargetMode = "External"/>
	<Relationship Id="rId83" Type="http://schemas.openxmlformats.org/officeDocument/2006/relationships/hyperlink" Target="consultantplus://offline/ref=804569F62A4EB3C8848455F41226487AE4AC014E5E17FCA6BFF345BADDFD7635A2E677113055A9EB57E2642E39547AB7C13B13FF2DBB8760285E97dFq0I" TargetMode = "External"/>
	<Relationship Id="rId84" Type="http://schemas.openxmlformats.org/officeDocument/2006/relationships/hyperlink" Target="consultantplus://offline/ref=804569F62A4EB3C8848455F41226487AE4AC014E5E14F3A5BDF345BADDFD7635A2E677113055A9EB57E2612139547AB7C13B13FF2DBB8760285E97dFq0I" TargetMode = "External"/>
	<Relationship Id="rId85" Type="http://schemas.openxmlformats.org/officeDocument/2006/relationships/hyperlink" Target="consultantplus://offline/ref=804569F62A4EB3C8848455F41226487AE4AC014E5016FBA9BEF345BADDFD7635A2E677113055A9EB57E2642539547AB7C13B13FF2DBB8760285E97dFq0I" TargetMode = "External"/>
	<Relationship Id="rId86" Type="http://schemas.openxmlformats.org/officeDocument/2006/relationships/hyperlink" Target="consultantplus://offline/ref=804569F62A4EB3C8848455F41226487AE4AC014E5E14F2A4BDF345BADDFD7635A2E677113055A9EB57E3662739547AB7C13B13FF2DBB8760285E97dFq0I" TargetMode = "External"/>
	<Relationship Id="rId87" Type="http://schemas.openxmlformats.org/officeDocument/2006/relationships/hyperlink" Target="consultantplus://offline/ref=804569F62A4EB3C8848455F41226487AE4AC014E5E17FCA6BFF345BADDFD7635A2E677113055A9EB57E2652639547AB7C13B13FF2DBB8760285E97dFq0I" TargetMode = "External"/>
	<Relationship Id="rId88" Type="http://schemas.openxmlformats.org/officeDocument/2006/relationships/hyperlink" Target="consultantplus://offline/ref=804569F62A4EB3C884844BF9044A1377E9A45C475410F1F6E1AC1EE78AF47C62F7A9765F7659B6EA55FC642630d0q2I" TargetMode = "External"/>
	<Relationship Id="rId89" Type="http://schemas.openxmlformats.org/officeDocument/2006/relationships/hyperlink" Target="consultantplus://offline/ref=804569F62A4EB3C8848455F41226487AE4AC014E5E14F2A4BDF345BADDFD7635A2E677113055A9EB57E3662439547AB7C13B13FF2DBB8760285E97dFq0I" TargetMode = "External"/>
	<Relationship Id="rId90" Type="http://schemas.openxmlformats.org/officeDocument/2006/relationships/hyperlink" Target="consultantplus://offline/ref=804569F62A4EB3C8848455F41226487AE4AC014E5E17FCA6BFF345BADDFD7635A2E677113055A9EB57E2652739547AB7C13B13FF2DBB8760285E97dFq0I" TargetMode = "External"/>
	<Relationship Id="rId91" Type="http://schemas.openxmlformats.org/officeDocument/2006/relationships/hyperlink" Target="consultantplus://offline/ref=804569F62A4EB3C8848455F41226487AE4AC014E5E14F3A5BDF345BADDFD7635A2E677113055A9EB57E2612F39547AB7C13B13FF2DBB8760285E97dFq0I" TargetMode = "External"/>
	<Relationship Id="rId92" Type="http://schemas.openxmlformats.org/officeDocument/2006/relationships/hyperlink" Target="consultantplus://offline/ref=804569F62A4EB3C8848455F41226487AE4AC014E5E14F2A4BDF345BADDFD7635A2E677113055A9EB57E3662239547AB7C13B13FF2DBB8760285E97dFq0I" TargetMode = "External"/>
	<Relationship Id="rId93" Type="http://schemas.openxmlformats.org/officeDocument/2006/relationships/hyperlink" Target="consultantplus://offline/ref=804569F62A4EB3C8848455F41226487AE4AC014E5E14F3A5BDF345BADDFD7635A2E677113055A9EB57E26E2739547AB7C13B13FF2DBB8760285E97dFq0I" TargetMode = "External"/>
	<Relationship Id="rId94" Type="http://schemas.openxmlformats.org/officeDocument/2006/relationships/hyperlink" Target="consultantplus://offline/ref=804569F62A4EB3C8848455F41226487AE4AC014E5313FFA4B4F345BADDFD7635A2E677113055A9EB57E2672639547AB7C13B13FF2DBB8760285E97dFq0I" TargetMode = "External"/>
	<Relationship Id="rId95" Type="http://schemas.openxmlformats.org/officeDocument/2006/relationships/hyperlink" Target="consultantplus://offline/ref=804569F62A4EB3C8848455F41226487AE4AC014E5E14F2A4BDF345BADDFD7635A2E677113055A9EB57E3662339547AB7C13B13FF2DBB8760285E97dFq0I" TargetMode = "External"/>
	<Relationship Id="rId96" Type="http://schemas.openxmlformats.org/officeDocument/2006/relationships/hyperlink" Target="consultantplus://offline/ref=804569F62A4EB3C8848455F41226487AE4AC014E5717FCA0BCF345BADDFD7635A2E677113055A9EB57E2672639547AB7C13B13FF2DBB8760285E97dFq0I" TargetMode = "External"/>
	<Relationship Id="rId97" Type="http://schemas.openxmlformats.org/officeDocument/2006/relationships/hyperlink" Target="consultantplus://offline/ref=804569F62A4EB3C8848455F41226487AE4AC014E5016FBA9BEF345BADDFD7635A2E677113055A9EB57E2642239547AB7C13B13FF2DBB8760285E97dFq0I" TargetMode = "External"/>
	<Relationship Id="rId98" Type="http://schemas.openxmlformats.org/officeDocument/2006/relationships/hyperlink" Target="consultantplus://offline/ref=804569F62A4EB3C8848455F41226487AE4AC014E5E14F2A4BDF345BADDFD7635A2E677113055A9EB57E3662039547AB7C13B13FF2DBB8760285E97dFq0I" TargetMode = "External"/>
	<Relationship Id="rId99" Type="http://schemas.openxmlformats.org/officeDocument/2006/relationships/hyperlink" Target="consultantplus://offline/ref=804569F62A4EB3C8848455F41226487AE4AC014E5E17FCA6BFF345BADDFD7635A2E677113055A9EB57E2652439547AB7C13B13FF2DBB8760285E97dFq0I" TargetMode = "External"/>
	<Relationship Id="rId100" Type="http://schemas.openxmlformats.org/officeDocument/2006/relationships/hyperlink" Target="consultantplus://offline/ref=804569F62A4EB3C8848455F41226487AE4AC014E5515FDA1B4F345BADDFD7635A2E677113055A9EB57E2662E39547AB7C13B13FF2DBB8760285E97dFq0I" TargetMode = "External"/>
	<Relationship Id="rId101" Type="http://schemas.openxmlformats.org/officeDocument/2006/relationships/hyperlink" Target="consultantplus://offline/ref=804569F62A4EB3C8848455F41226487AE4AC014E5E14F2A4BDF345BADDFD7635A2E677113055A9EB57E3662139547AB7C13B13FF2DBB8760285E97dFq0I" TargetMode = "External"/>
	<Relationship Id="rId102" Type="http://schemas.openxmlformats.org/officeDocument/2006/relationships/hyperlink" Target="consultantplus://offline/ref=804569F62A4EB3C8848455F41226487AE4AC014E5E17FCA6BFF345BADDFD7635A2E677113055A9EB57E2652539547AB7C13B13FF2DBB8760285E97dFq0I" TargetMode = "External"/>
	<Relationship Id="rId103" Type="http://schemas.openxmlformats.org/officeDocument/2006/relationships/hyperlink" Target="consultantplus://offline/ref=804569F62A4EB3C8848455F41226487AE4AC014E5E14F2A4BDF345BADDFD7635A2E677113055A9EB57E3662E39547AB7C13B13FF2DBB8760285E97dFq0I" TargetMode = "External"/>
	<Relationship Id="rId104" Type="http://schemas.openxmlformats.org/officeDocument/2006/relationships/hyperlink" Target="consultantplus://offline/ref=804569F62A4EB3C8848455F41226487AE4AC014E5E17FCA6BFF345BADDFD7635A2E677113055A9EB57E2652239547AB7C13B13FF2DBB8760285E97dFq0I" TargetMode = "External"/>
	<Relationship Id="rId105" Type="http://schemas.openxmlformats.org/officeDocument/2006/relationships/hyperlink" Target="consultantplus://offline/ref=804569F62A4EB3C8848455F41226487AE4AC014E5714F2A3B5F345BADDFD7635A2E677113055A9EB57E2642F39547AB7C13B13FF2DBB8760285E97dFq0I" TargetMode = "External"/>
	<Relationship Id="rId106" Type="http://schemas.openxmlformats.org/officeDocument/2006/relationships/hyperlink" Target="consultantplus://offline/ref=804569F62A4EB3C884844BF9044A1377EEA05D4B5011F1F6E1AC1EE78AF47C62E5A92E577253FCBA13B76B24331E2AF18A3411FCd3q1I" TargetMode = "External"/>
	<Relationship Id="rId107" Type="http://schemas.openxmlformats.org/officeDocument/2006/relationships/hyperlink" Target="consultantplus://offline/ref=804569F62A4EB3C8848455F41226487AE4AC014E5511F8A8B5F345BADDFD7635A2E677113055A9EB57E2672539547AB7C13B13FF2DBB8760285E97dFq0I" TargetMode = "External"/>
	<Relationship Id="rId108" Type="http://schemas.openxmlformats.org/officeDocument/2006/relationships/hyperlink" Target="consultantplus://offline/ref=804569F62A4EB3C8848455F41226487AE4AC014E5E17FCA6BFF345BADDFD7635A2E677113055A9EB57E2652339547AB7C13B13FF2DBB8760285E97dFq0I" TargetMode = "External"/>
	<Relationship Id="rId109" Type="http://schemas.openxmlformats.org/officeDocument/2006/relationships/hyperlink" Target="consultantplus://offline/ref=804569F62A4EB3C884844BF9044A1377E9A45C475410F1F6E1AC1EE78AF47C62F7A9765F7659B6EA55FC642630d0q2I" TargetMode = "External"/>
	<Relationship Id="rId110" Type="http://schemas.openxmlformats.org/officeDocument/2006/relationships/hyperlink" Target="consultantplus://offline/ref=804569F62A4EB3C8848455F41226487AE4AC014E5016FBA9BEF345BADDFD7635A2E677113055A9EB57E2642339547AB7C13B13FF2DBB8760285E97dFq0I" TargetMode = "External"/>
	<Relationship Id="rId111" Type="http://schemas.openxmlformats.org/officeDocument/2006/relationships/hyperlink" Target="consultantplus://offline/ref=804569F62A4EB3C8848455F41226487AE4AC014E5E14F2A4BDF345BADDFD7635A2E677113055A9EB57E3662F39547AB7C13B13FF2DBB8760285E97dFq0I" TargetMode = "External"/>
	<Relationship Id="rId112" Type="http://schemas.openxmlformats.org/officeDocument/2006/relationships/hyperlink" Target="consultantplus://offline/ref=804569F62A4EB3C884844BF9044A1377E9A45C475410F1F6E1AC1EE78AF47C62E5A92E537458ACE85FE93277765526F1952810FC2DB8857Cd2q8I" TargetMode = "External"/>
	<Relationship Id="rId113" Type="http://schemas.openxmlformats.org/officeDocument/2006/relationships/hyperlink" Target="consultantplus://offline/ref=804569F62A4EB3C884844BF9044A1377E9A45C475410F1F6E1AC1EE78AF47C62E5A92E537458ACE85EE93277765526F1952810FC2DB8857Cd2q8I" TargetMode = "External"/>
	<Relationship Id="rId114" Type="http://schemas.openxmlformats.org/officeDocument/2006/relationships/hyperlink" Target="consultantplus://offline/ref=804569F62A4EB3C8848455F41226487AE4AC014E5714F2A3B5F345BADDFD7635A2E677113055A9EB57E2652739547AB7C13B13FF2DBB8760285E97dFq0I" TargetMode = "External"/>
	<Relationship Id="rId115" Type="http://schemas.openxmlformats.org/officeDocument/2006/relationships/hyperlink" Target="consultantplus://offline/ref=804569F62A4EB3C8848455F41226487AE4AC014E5E14F3A5BDF345BADDFD7635A2E677113055A9EB57E26E2539547AB7C13B13FF2DBB8760285E97dFq0I" TargetMode = "External"/>
	<Relationship Id="rId116" Type="http://schemas.openxmlformats.org/officeDocument/2006/relationships/hyperlink" Target="consultantplus://offline/ref=804569F62A4EB3C8848455F41226487AE4AC014E5E14F3A5BDF345BADDFD7635A2E677113055A9EB57E26E2239547AB7C13B13FF2DBB8760285E97dFq0I" TargetMode = "External"/>
	<Relationship Id="rId117" Type="http://schemas.openxmlformats.org/officeDocument/2006/relationships/hyperlink" Target="consultantplus://offline/ref=804569F62A4EB3C8848455F41226487AE4AC014E5E14F2A4BDF345BADDFD7635A2E677113055A9EB57E3672639547AB7C13B13FF2DBB8760285E97dFq0I" TargetMode = "External"/>
	<Relationship Id="rId118" Type="http://schemas.openxmlformats.org/officeDocument/2006/relationships/hyperlink" Target="consultantplus://offline/ref=804569F62A4EB3C8848455F41226487AE4AC014E5E14F3A5B8F345BADDFD7635A2E677113055A9EB57E2622439547AB7C13B13FF2DBB8760285E97dFq0I" TargetMode = "External"/>
	<Relationship Id="rId119" Type="http://schemas.openxmlformats.org/officeDocument/2006/relationships/hyperlink" Target="consultantplus://offline/ref=804569F62A4EB3C8848455F41226487AE4AC014E5E14F2A4BDF345BADDFD7635A2E677113055A9EB57E3672739547AB7C13B13FF2DBB8760285E97dFq0I" TargetMode = "External"/>
	<Relationship Id="rId120" Type="http://schemas.openxmlformats.org/officeDocument/2006/relationships/hyperlink" Target="consultantplus://offline/ref=804569F62A4EB3C8848455F41226487AE4AC014E5E14F2A4BDF345BADDFD7635A2E677113055A9EB57E3672539547AB7C13B13FF2DBB8760285E97dFq0I" TargetMode = "External"/>
	<Relationship Id="rId121" Type="http://schemas.openxmlformats.org/officeDocument/2006/relationships/hyperlink" Target="consultantplus://offline/ref=804569F62A4EB3C8848455F41226487AE4AC014E5E14F2A4BDF345BADDFD7635A2E677113055A9EB57E3672239547AB7C13B13FF2DBB8760285E97dFq0I" TargetMode = "External"/>
	<Relationship Id="rId122" Type="http://schemas.openxmlformats.org/officeDocument/2006/relationships/hyperlink" Target="consultantplus://offline/ref=804569F62A4EB3C8848455F41226487AE4AC014E5E14F3A5BDF345BADDFD7635A2E677113055A9EB57E26E2039547AB7C13B13FF2DBB8760285E97dFq0I" TargetMode = "External"/>
	<Relationship Id="rId123" Type="http://schemas.openxmlformats.org/officeDocument/2006/relationships/hyperlink" Target="consultantplus://offline/ref=804569F62A4EB3C8848455F41226487AE4AC014E5317FAA5BEF345BADDFD7635A2E677113055A9EB57E2662E39547AB7C13B13FF2DBB8760285E97dFq0I" TargetMode = "External"/>
	<Relationship Id="rId124" Type="http://schemas.openxmlformats.org/officeDocument/2006/relationships/hyperlink" Target="consultantplus://offline/ref=804569F62A4EB3C884844BF9044A1377E9A45C475410F1F6E1AC1EE78AF47C62E5A92E567C5CA3BF06A6332B300135F2962813FE31dBq8I" TargetMode = "External"/>
	<Relationship Id="rId125" Type="http://schemas.openxmlformats.org/officeDocument/2006/relationships/hyperlink" Target="consultantplus://offline/ref=804569F62A4EB3C884844BF9044A1377E9A45C475517F1F6E1AC1EE78AF47C62F7A9765F7659B6EA55FC642630d0q2I" TargetMode = "External"/>
	<Relationship Id="rId126" Type="http://schemas.openxmlformats.org/officeDocument/2006/relationships/hyperlink" Target="consultantplus://offline/ref=804569F62A4EB3C8848455F41226487AE4AC014E5E14F2A4BDF345BADDFD7635A2E677113055A9EB57E3672039547AB7C13B13FF2DBB8760285E97dFq0I" TargetMode = "External"/>
	<Relationship Id="rId127" Type="http://schemas.openxmlformats.org/officeDocument/2006/relationships/hyperlink" Target="consultantplus://offline/ref=804569F62A4EB3C8848455F41226487AE4AC014E5410FAA3B9F345BADDFD7635A2E677113055A9EB57E2652639547AB7C13B13FF2DBB8760285E97dFq0I" TargetMode = "External"/>
	<Relationship Id="rId128" Type="http://schemas.openxmlformats.org/officeDocument/2006/relationships/hyperlink" Target="consultantplus://offline/ref=804569F62A4EB3C8848455F41226487AE4AC014E5E14F3A5B8F345BADDFD7635A2E677113055A9EB57E2622539547AB7C13B13FF2DBB8760285E97dFq0I" TargetMode = "External"/>
	<Relationship Id="rId129" Type="http://schemas.openxmlformats.org/officeDocument/2006/relationships/hyperlink" Target="consultantplus://offline/ref=804569F62A4EB3C8848455F41226487AE4AC014E5E14F2A4BDF345BADDFD7635A2E677113055A9EB57E3672139547AB7C13B13FF2DBB8760285E97dFq0I" TargetMode = "External"/>
	<Relationship Id="rId130" Type="http://schemas.openxmlformats.org/officeDocument/2006/relationships/hyperlink" Target="consultantplus://offline/ref=804569F62A4EB3C884844BF9044A1377E9A45C475410F1F6E1AC1EE78AF47C62F7A9765F7659B6EA55FC642630d0q2I" TargetMode = "External"/>
	<Relationship Id="rId131" Type="http://schemas.openxmlformats.org/officeDocument/2006/relationships/hyperlink" Target="consultantplus://offline/ref=804569F62A4EB3C8848455F41226487AE4AC014E5E14F3A5BDF345BADDFD7635A2E677113055A9EB57E26E2E39547AB7C13B13FF2DBB8760285E97dFq0I" TargetMode = "External"/>
	<Relationship Id="rId132" Type="http://schemas.openxmlformats.org/officeDocument/2006/relationships/hyperlink" Target="consultantplus://offline/ref=804569F62A4EB3C8848455F41226487AE4AC014E5E14F3A5BDF345BADDFD7635A2E677113055A9EB57E26F2639547AB7C13B13FF2DBB8760285E97dFq0I" TargetMode = "External"/>
	<Relationship Id="rId133" Type="http://schemas.openxmlformats.org/officeDocument/2006/relationships/hyperlink" Target="consultantplus://offline/ref=804569F62A4EB3C8848455F41226487AE4AC014E5016FBA9BEF345BADDFD7635A2E677113055A9EB57E2642E39547AB7C13B13FF2DBB8760285E97dFq0I" TargetMode = "External"/>
	<Relationship Id="rId134" Type="http://schemas.openxmlformats.org/officeDocument/2006/relationships/hyperlink" Target="consultantplus://offline/ref=804569F62A4EB3C8848455F41226487AE4AC014E5E17FCA6BFF345BADDFD7635A2E677113055A9EB57E26E2639547AB7C13B13FF2DBB8760285E97dFq0I" TargetMode = "External"/>
	<Relationship Id="rId135" Type="http://schemas.openxmlformats.org/officeDocument/2006/relationships/hyperlink" Target="consultantplus://offline/ref=804569F62A4EB3C8848455F41226487AE4AC014E5714F2A3B5F345BADDFD7635A2E677113055A9EB57E2652239547AB7C13B13FF2DBB8760285E97dFq0I" TargetMode = "External"/>
	<Relationship Id="rId136" Type="http://schemas.openxmlformats.org/officeDocument/2006/relationships/hyperlink" Target="consultantplus://offline/ref=804569F62A4EB3C8848455F41226487AE4AC014E5714F2A3B5F345BADDFD7635A2E677113055A9EB57E2652039547AB7C13B13FF2DBB8760285E97dFq0I" TargetMode = "External"/>
	<Relationship Id="rId137" Type="http://schemas.openxmlformats.org/officeDocument/2006/relationships/hyperlink" Target="consultantplus://offline/ref=804569F62A4EB3C8848455F41226487AE4AC014E5714F2A3B5F345BADDFD7635A2E677113055A9EB57E2652E39547AB7C13B13FF2DBB8760285E97dFq0I" TargetMode = "External"/>
	<Relationship Id="rId138" Type="http://schemas.openxmlformats.org/officeDocument/2006/relationships/hyperlink" Target="consultantplus://offline/ref=804569F62A4EB3C8848455F41226487AE4AC014E5714F2A3B5F345BADDFD7635A2E677113055A9EB57E2622639547AB7C13B13FF2DBB8760285E97dFq0I" TargetMode = "External"/>
	<Relationship Id="rId139" Type="http://schemas.openxmlformats.org/officeDocument/2006/relationships/hyperlink" Target="consultantplus://offline/ref=804569F62A4EB3C884844BF9044A1377E9A45C475517F1F6E1AC1EE78AF47C62F7A9765F7659B6EA55FC642630d0q2I" TargetMode = "External"/>
	<Relationship Id="rId140" Type="http://schemas.openxmlformats.org/officeDocument/2006/relationships/hyperlink" Target="consultantplus://offline/ref=804569F62A4EB3C884844BF9044A1377E9A45C475517F1F6E1AC1EE78AF47C62F7A9765F7659B6EA55FC642630d0q2I" TargetMode = "External"/>
	<Relationship Id="rId141" Type="http://schemas.openxmlformats.org/officeDocument/2006/relationships/hyperlink" Target="consultantplus://offline/ref=804569F62A4EB3C8848455F41226487AE4AC014E521DF9A4BCF345BADDFD7635A2E677113055A9EB57E2662E39547AB7C13B13FF2DBB8760285E97dFq0I" TargetMode = "External"/>
	<Relationship Id="rId142" Type="http://schemas.openxmlformats.org/officeDocument/2006/relationships/hyperlink" Target="consultantplus://offline/ref=804569F62A4EB3C8848455F41226487AE4AC014E5E14F2A4BDF345BADDFD7635A2E677113055A9EB57E3672E39547AB7C13B13FF2DBB8760285E97dFq0I" TargetMode = "External"/>
	<Relationship Id="rId143" Type="http://schemas.openxmlformats.org/officeDocument/2006/relationships/hyperlink" Target="consultantplus://offline/ref=804569F62A4EB3C8848455F41226487AE4AC014E5512F3A5B8F345BADDFD7635A2E677113055A9EB57E2662139547AB7C13B13FF2DBB8760285E97dFq0I" TargetMode = "External"/>
	<Relationship Id="rId144" Type="http://schemas.openxmlformats.org/officeDocument/2006/relationships/hyperlink" Target="consultantplus://offline/ref=804569F62A4EB3C8848455F41226487AE4AC014E5716FCA0BFF345BADDFD7635A2E677113055A9EB57E2662E39547AB7C13B13FF2DBB8760285E97dFq0I" TargetMode = "External"/>
	<Relationship Id="rId145" Type="http://schemas.openxmlformats.org/officeDocument/2006/relationships/hyperlink" Target="consultantplus://offline/ref=804569F62A4EB3C884844BF9044A1377EEA35D43541CF1F6E1AC1EE78AF47C62F7A9765F7659B6EA55FC642630d0q2I" TargetMode = "External"/>
	<Relationship Id="rId146" Type="http://schemas.openxmlformats.org/officeDocument/2006/relationships/hyperlink" Target="consultantplus://offline/ref=804569F62A4EB3C884844BF9044A1377E9A45C475410F1F6E1AC1EE78AF47C62E5A92E5A7150A3BF06A6332B300135F2962813FE31dBq8I" TargetMode = "External"/>
	<Relationship Id="rId147" Type="http://schemas.openxmlformats.org/officeDocument/2006/relationships/hyperlink" Target="consultantplus://offline/ref=804569F62A4EB3C8848455F41226487AE4AC014E5714F2A3B5F345BADDFD7635A2E677113055A9EB57E2622439547AB7C13B13FF2DBB8760285E97dFq0I" TargetMode = "External"/>
	<Relationship Id="rId148" Type="http://schemas.openxmlformats.org/officeDocument/2006/relationships/hyperlink" Target="consultantplus://offline/ref=804569F62A4EB3C8848455F41226487AE4AC014E5E14F3A5BDF345BADDFD7635A2E677113055A9EB57E26F2439547AB7C13B13FF2DBB8760285E97dFq0I" TargetMode = "External"/>
	<Relationship Id="rId149" Type="http://schemas.openxmlformats.org/officeDocument/2006/relationships/hyperlink" Target="consultantplus://offline/ref=804569F62A4EB3C8848455F41226487AE4AC014E5016FBA9BEF345BADDFD7635A2E677113055A9EB57E2652639547AB7C13B13FF2DBB8760285E97dFq0I" TargetMode = "External"/>
	<Relationship Id="rId150" Type="http://schemas.openxmlformats.org/officeDocument/2006/relationships/hyperlink" Target="consultantplus://offline/ref=804569F62A4EB3C8848455F41226487AE4AC014E5E14F2A4BDF345BADDFD7635A2E677113055A9EB57E3642639547AB7C13B13FF2DBB8760285E97dFq0I" TargetMode = "External"/>
	<Relationship Id="rId151" Type="http://schemas.openxmlformats.org/officeDocument/2006/relationships/hyperlink" Target="consultantplus://offline/ref=804569F62A4EB3C8848455F41226487AE4AC014E5E14F2A4BDF345BADDFD7635A2E677113055A9EB57E3642539547AB7C13B13FF2DBB8760285E97dFq0I" TargetMode = "External"/>
	<Relationship Id="rId152" Type="http://schemas.openxmlformats.org/officeDocument/2006/relationships/hyperlink" Target="consultantplus://offline/ref=804569F62A4EB3C8848455F41226487AE4AC014E5714F2A3B5F345BADDFD7635A2E677113055A9EB57E2622539547AB7C13B13FF2DBB8760285E97dFq0I" TargetMode = "External"/>
	<Relationship Id="rId153" Type="http://schemas.openxmlformats.org/officeDocument/2006/relationships/hyperlink" Target="consultantplus://offline/ref=804569F62A4EB3C8848455F41226487AE4AC014E5410FAA3B9F345BADDFD7635A2E677113055A9EB57E2652439547AB7C13B13FF2DBB8760285E97dFq0I" TargetMode = "External"/>
	<Relationship Id="rId154" Type="http://schemas.openxmlformats.org/officeDocument/2006/relationships/hyperlink" Target="consultantplus://offline/ref=804569F62A4EB3C8848455F41226487AE4AC014E5E14F3A5B8F345BADDFD7635A2E677113055A9EB57E2622339547AB7C13B13FF2DBB8760285E97dFq0I" TargetMode = "External"/>
	<Relationship Id="rId155" Type="http://schemas.openxmlformats.org/officeDocument/2006/relationships/hyperlink" Target="consultantplus://offline/ref=804569F62A4EB3C8848455F41226487AE4AC014E5E14F3A5BDF345BADDFD7635A2E677113055A9EB57E26F2239547AB7C13B13FF2DBB8760285E97dFq0I" TargetMode = "External"/>
	<Relationship Id="rId156" Type="http://schemas.openxmlformats.org/officeDocument/2006/relationships/hyperlink" Target="consultantplus://offline/ref=804569F62A4EB3C8848455F41226487AE4AC014E5E14F2A4BDF345BADDFD7635A2E677113055A9EB57E3642339547AB7C13B13FF2DBB8760285E97dFq0I" TargetMode = "External"/>
	<Relationship Id="rId157" Type="http://schemas.openxmlformats.org/officeDocument/2006/relationships/hyperlink" Target="consultantplus://offline/ref=804569F62A4EB3C884844BF9044A1377E9A45C475517F1F6E1AC1EE78AF47C62F7A9765F7659B6EA55FC642630d0q2I" TargetMode = "External"/>
	<Relationship Id="rId158" Type="http://schemas.openxmlformats.org/officeDocument/2006/relationships/hyperlink" Target="consultantplus://offline/ref=804569F62A4EB3C8848455F41226487AE4AC014E5E14F2A4BDF345BADDFD7635A2E677113055A9EB57E3642039547AB7C13B13FF2DBB8760285E97dFq0I" TargetMode = "External"/>
	<Relationship Id="rId159" Type="http://schemas.openxmlformats.org/officeDocument/2006/relationships/hyperlink" Target="consultantplus://offline/ref=804569F62A4EB3C8848455F41226487AE4AC014E5714F2A3B5F345BADDFD7635A2E677113055A9EB57E2622339547AB7C13B13FF2DBB8760285E97dFq0I" TargetMode = "External"/>
	<Relationship Id="rId160" Type="http://schemas.openxmlformats.org/officeDocument/2006/relationships/hyperlink" Target="consultantplus://offline/ref=804569F62A4EB3C8848455F41226487AE4AC014E5E14F3A5B8F345BADDFD7635A2E677113055A9EB57E2622139547AB7C13B13FF2DBB8760285E97dFq0I" TargetMode = "External"/>
	<Relationship Id="rId161" Type="http://schemas.openxmlformats.org/officeDocument/2006/relationships/hyperlink" Target="consultantplus://offline/ref=804569F62A4EB3C8848455F41226487AE4AC014E5E14F2A4BDF345BADDFD7635A2E677113055A9EB57E3642E39547AB7C13B13FF2DBB8760285E97dFq0I" TargetMode = "External"/>
	<Relationship Id="rId162" Type="http://schemas.openxmlformats.org/officeDocument/2006/relationships/hyperlink" Target="consultantplus://offline/ref=804569F62A4EB3C8848455F41226487AE4AC014E5714F2A3B5F345BADDFD7635A2E677113055A9EB57E2622039547AB7C13B13FF2DBB8760285E97dFq0I" TargetMode = "External"/>
	<Relationship Id="rId163" Type="http://schemas.openxmlformats.org/officeDocument/2006/relationships/hyperlink" Target="consultantplus://offline/ref=804569F62A4EB3C8848455F41226487AE4AC014E5E14F2A4BDF345BADDFD7635A2E677113055A9EB57E3652739547AB7C13B13FF2DBB8760285E97dFq0I" TargetMode = "External"/>
	<Relationship Id="rId164" Type="http://schemas.openxmlformats.org/officeDocument/2006/relationships/hyperlink" Target="consultantplus://offline/ref=804569F62A4EB3C8848455F41226487AE4AC014E5E14F3A5BDF345BADDFD7635A2E677113055A9EB57E26F2039547AB7C13B13FF2DBB8760285E97dFq0I" TargetMode = "External"/>
	<Relationship Id="rId165" Type="http://schemas.openxmlformats.org/officeDocument/2006/relationships/hyperlink" Target="consultantplus://offline/ref=804569F62A4EB3C8848455F41226487AE4AC014E5E14F2A4BDF345BADDFD7635A2E677113055A9EB57E3652439547AB7C13B13FF2DBB8760285E97dFq0I" TargetMode = "External"/>
	<Relationship Id="rId166" Type="http://schemas.openxmlformats.org/officeDocument/2006/relationships/hyperlink" Target="consultantplus://offline/ref=804569F62A4EB3C8848455F41226487AE4AC014E5E14F2A4BDF345BADDFD7635A2E677113055A9EB57E3652539547AB7C13B13FF2DBB8760285E97dFq0I" TargetMode = "External"/>
	<Relationship Id="rId167" Type="http://schemas.openxmlformats.org/officeDocument/2006/relationships/hyperlink" Target="consultantplus://offline/ref=804569F62A4EB3C8848455F41226487AE4AC014E5E14F2A4BDF345BADDFD7635A2E677113055A9EB57E3652139547AB7C13B13FF2DBB8760285E97dFq0I" TargetMode = "External"/>
	<Relationship Id="rId168" Type="http://schemas.openxmlformats.org/officeDocument/2006/relationships/hyperlink" Target="consultantplus://offline/ref=804569F62A4EB3C8848455F41226487AE4AC014E5312F3A3BBF345BADDFD7635A2E677113055A9EB57E2662E39547AB7C13B13FF2DBB8760285E97dFq0I" TargetMode = "External"/>
	<Relationship Id="rId169" Type="http://schemas.openxmlformats.org/officeDocument/2006/relationships/hyperlink" Target="consultantplus://offline/ref=804569F62A4EB3C8848455F41226487AE4AC014E5116FAA7BCF345BADDFD7635A2E677113055A9EB57E2672539547AB7C13B13FF2DBB8760285E97dFq0I" TargetMode = "External"/>
	<Relationship Id="rId170" Type="http://schemas.openxmlformats.org/officeDocument/2006/relationships/hyperlink" Target="consultantplus://offline/ref=804569F62A4EB3C8848455F41226487AE4AC014E5E14F2A4BDF345BADDFD7635A2E677113055A9EB57E3622639547AB7C13B13FF2DBB8760285E97dFq0I" TargetMode = "External"/>
	<Relationship Id="rId171" Type="http://schemas.openxmlformats.org/officeDocument/2006/relationships/hyperlink" Target="consultantplus://offline/ref=804569F62A4EB3C8848455F41226487AE4AC014E5E14F2A4BDF345BADDFD7635A2E677113055A9EB57E3622739547AB7C13B13FF2DBB8760285E97dFq0I" TargetMode = "External"/>
	<Relationship Id="rId172" Type="http://schemas.openxmlformats.org/officeDocument/2006/relationships/hyperlink" Target="consultantplus://offline/ref=804569F62A4EB3C8848455F41226487AE4AC014E5E14F3A3B4F345BADDFD7635A2E677113055A9EB57E26E2239547AB7C13B13FF2DBB8760285E97dFq0I" TargetMode = "External"/>
	<Relationship Id="rId173" Type="http://schemas.openxmlformats.org/officeDocument/2006/relationships/hyperlink" Target="consultantplus://offline/ref=804569F62A4EB3C8848455F41226487AE4AC014E5E14F3A3B4F345BADDFD7635A2E677113055A9EB57E26E2339547AB7C13B13FF2DBB8760285E97dFq0I" TargetMode = "External"/>
	<Relationship Id="rId174" Type="http://schemas.openxmlformats.org/officeDocument/2006/relationships/hyperlink" Target="consultantplus://offline/ref=804569F62A4EB3C8848455F41226487AE4AC014E5E14F2A4BDF345BADDFD7635A2E677113055A9EB57E3622539547AB7C13B13FF2DBB8760285E97dFq0I" TargetMode = "External"/>
	<Relationship Id="rId175" Type="http://schemas.openxmlformats.org/officeDocument/2006/relationships/hyperlink" Target="consultantplus://offline/ref=804569F62A4EB3C8848455F41226487AE4AC014E5E14F2A4BDF345BADDFD7635A2E677113055A9EB57E3622339547AB7C13B13FF2DBB8760285E97dFq0I" TargetMode = "External"/>
	<Relationship Id="rId176" Type="http://schemas.openxmlformats.org/officeDocument/2006/relationships/hyperlink" Target="consultantplus://offline/ref=804569F62A4EB3C8848455F41226487AE4AC014E551CF9A2B9F345BADDFD7635A2E677113055A9EB57E2662139547AB7C13B13FF2DBB8760285E97dFq0I" TargetMode = "External"/>
	<Relationship Id="rId177" Type="http://schemas.openxmlformats.org/officeDocument/2006/relationships/hyperlink" Target="consultantplus://offline/ref=804569F62A4EB3C8848455F41226487AE4AC014E5E14F2A4BDF345BADDFD7635A2E677113055A9EB57E3622139547AB7C13B13FF2DBB8760285E97dFq0I" TargetMode = "External"/>
	<Relationship Id="rId178" Type="http://schemas.openxmlformats.org/officeDocument/2006/relationships/hyperlink" Target="consultantplus://offline/ref=804569F62A4EB3C884844BF9044A1377E9A55D425514F1F6E1AC1EE78AF47C62F7A9765F7659B6EA55FC642630d0q2I" TargetMode = "External"/>
	<Relationship Id="rId179" Type="http://schemas.openxmlformats.org/officeDocument/2006/relationships/hyperlink" Target="consultantplus://offline/ref=804569F62A4EB3C8848455F41226487AE4AC014E5E14F2A4BDF345BADDFD7635A2E677113055A9EB57E3622F39547AB7C13B13FF2DBB8760285E97dFq0I" TargetMode = "External"/>
	<Relationship Id="rId180" Type="http://schemas.openxmlformats.org/officeDocument/2006/relationships/hyperlink" Target="consultantplus://offline/ref=804569F62A4EB3C8848455F41226487AE4AC014E5E14F2A4BDF345BADDFD7635A2E677113055A9EB57E3632739547AB7C13B13FF2DBB8760285E97dFq0I" TargetMode = "External"/>
	<Relationship Id="rId181" Type="http://schemas.openxmlformats.org/officeDocument/2006/relationships/hyperlink" Target="consultantplus://offline/ref=804569F62A4EB3C8848455F41226487AE4AC014E5712FAA1BAF345BADDFD7635A2E677113055A9EB57E2662E39547AB7C13B13FF2DBB8760285E97dFq0I" TargetMode = "External"/>
	<Relationship Id="rId182" Type="http://schemas.openxmlformats.org/officeDocument/2006/relationships/hyperlink" Target="consultantplus://offline/ref=804569F62A4EB3C8848455F41226487AE4AC014E5E14F2A4BDF345BADDFD7635A2E677113055A9EB57E3632439547AB7C13B13FF2DBB8760285E97dFq0I" TargetMode = "External"/>
	<Relationship Id="rId183" Type="http://schemas.openxmlformats.org/officeDocument/2006/relationships/hyperlink" Target="consultantplus://offline/ref=804569F62A4EB3C8848455F41226487AE4AC014E5E14F2A4BDF345BADDFD7635A2E677113055A9EB57E3632539547AB7C13B13FF2DBB8760285E97dFq0I" TargetMode = "External"/>
	<Relationship Id="rId184" Type="http://schemas.openxmlformats.org/officeDocument/2006/relationships/hyperlink" Target="consultantplus://offline/ref=804569F62A4EB3C8848455F41226487AE4AC014E5E14F2A4BDF345BADDFD7635A2E677113055A9EB57E3632039547AB7C13B13FF2DBB8760285E97dFq0I" TargetMode = "External"/>
	<Relationship Id="rId185" Type="http://schemas.openxmlformats.org/officeDocument/2006/relationships/hyperlink" Target="consultantplus://offline/ref=804569F62A4EB3C8848455F41226487AE4AC014E5714F2A3B5F345BADDFD7635A2E677113055A9EB57E2632339547AB7C13B13FF2DBB8760285E97dFq0I" TargetMode = "External"/>
	<Relationship Id="rId186" Type="http://schemas.openxmlformats.org/officeDocument/2006/relationships/hyperlink" Target="consultantplus://offline/ref=804569F62A4EB3C8848455F41226487AE4AC014E5714F2A3B5F345BADDFD7635A2E677113055A9EB57E2632039547AB7C13B13FF2DBB8760285E97dFq0I" TargetMode = "External"/>
	<Relationship Id="rId187" Type="http://schemas.openxmlformats.org/officeDocument/2006/relationships/hyperlink" Target="consultantplus://offline/ref=804569F62A4EB3C8848455F41226487AE4AC014E5714F2A3B5F345BADDFD7635A2E677113055A9EB57E2632E39547AB7C13B13FF2DBB8760285E97dFq0I" TargetMode = "External"/>
	<Relationship Id="rId188" Type="http://schemas.openxmlformats.org/officeDocument/2006/relationships/hyperlink" Target="consultantplus://offline/ref=804569F62A4EB3C8848455F41226487AE4AC014E5E14F2A4BDF345BADDFD7635A2E677113055A9EB57E3632139547AB7C13B13FF2DBB8760285E97dFq0I" TargetMode = "External"/>
	<Relationship Id="rId189" Type="http://schemas.openxmlformats.org/officeDocument/2006/relationships/hyperlink" Target="consultantplus://offline/ref=804569F62A4EB3C8848455F41226487AE4AC014E5714F2A3B5F345BADDFD7635A2E677113055A9EB57E2632F39547AB7C13B13FF2DBB8760285E97dFq0I" TargetMode = "External"/>
	<Relationship Id="rId190" Type="http://schemas.openxmlformats.org/officeDocument/2006/relationships/hyperlink" Target="consultantplus://offline/ref=804569F62A4EB3C8848455F41226487AE4AC014E5E14F3A5BDF345BADDFD7635A2E677113055A9EB57E3662239547AB7C13B13FF2DBB8760285E97dFq0I" TargetMode = "External"/>
	<Relationship Id="rId191" Type="http://schemas.openxmlformats.org/officeDocument/2006/relationships/hyperlink" Target="consultantplus://offline/ref=804569F62A4EB3C8848455F41226487AE4AC014E5016FBA9BEF345BADDFD7635A2E677113055A9EB57E2652439547AB7C13B13FF2DBB8760285E97dFq0I" TargetMode = "External"/>
	<Relationship Id="rId192" Type="http://schemas.openxmlformats.org/officeDocument/2006/relationships/hyperlink" Target="consultantplus://offline/ref=804569F62A4EB3C8848455F41226487AE4AC014E5E14F2A4BDF345BADDFD7635A2E677113055A9EB57E3632E39547AB7C13B13FF2DBB8760285E97dFq0I" TargetMode = "External"/>
	<Relationship Id="rId193" Type="http://schemas.openxmlformats.org/officeDocument/2006/relationships/hyperlink" Target="consultantplus://offline/ref=804569F62A4EB3C8848455F41226487AE4AC014E5416F2A0BAF345BADDFD7635A2E677113055A9EB57E2672639547AB7C13B13FF2DBB8760285E97dFq0I" TargetMode = "External"/>
	<Relationship Id="rId194" Type="http://schemas.openxmlformats.org/officeDocument/2006/relationships/hyperlink" Target="consultantplus://offline/ref=804569F62A4EB3C8848455F41226487AE4AC014E5E14F2A4BDF345BADDFD7635A2E677113055A9EB57E3632F39547AB7C13B13FF2DBB8760285E97dFq0I" TargetMode = "External"/>
	<Relationship Id="rId195" Type="http://schemas.openxmlformats.org/officeDocument/2006/relationships/hyperlink" Target="consultantplus://offline/ref=804569F62A4EB3C8848455F41226487AE4AC014E5714F2A3B5F345BADDFD7635A2E677113055A9EB57E2602639547AB7C13B13FF2DBB8760285E97dFq0I" TargetMode = "External"/>
	<Relationship Id="rId196" Type="http://schemas.openxmlformats.org/officeDocument/2006/relationships/hyperlink" Target="consultantplus://offline/ref=804569F62A4EB3C8848455F41226487AE4AC014E5E14F3A5B8F345BADDFD7635A2E677113055A9EB57E2622F39547AB7C13B13FF2DBB8760285E97dFq0I" TargetMode = "External"/>
	<Relationship Id="rId197" Type="http://schemas.openxmlformats.org/officeDocument/2006/relationships/hyperlink" Target="consultantplus://offline/ref=804569F62A4EB3C8848455F41226487AE4AC014E5416F2A0BAF345BADDFD7635A2E677113055A9EB57E2672E39547AB7C13B13FF2DBB8760285E97dFq0I" TargetMode = "External"/>
	<Relationship Id="rId198" Type="http://schemas.openxmlformats.org/officeDocument/2006/relationships/hyperlink" Target="consultantplus://offline/ref=804569F62A4EB3C8848455F41226487AE4AC014E5E14F3A5B8F345BADDFD7635A2E677113055A9EB57E2632439547AB7C13B13FF2DBB8760285E97dFq0I" TargetMode = "External"/>
	<Relationship Id="rId199" Type="http://schemas.openxmlformats.org/officeDocument/2006/relationships/hyperlink" Target="consultantplus://offline/ref=804569F62A4EB3C8848455F41226487AE4AC014E5E14F2A4BDF345BADDFD7635A2E677113055A9EB57E3602639547AB7C13B13FF2DBB8760285E97dFq0I" TargetMode = "External"/>
	<Relationship Id="rId200" Type="http://schemas.openxmlformats.org/officeDocument/2006/relationships/hyperlink" Target="consultantplus://offline/ref=804569F62A4EB3C8848455F41226487AE4AC014E5312F2A9BEF345BADDFD7635A2E677113055A9EB57E2662E39547AB7C13B13FF2DBB8760285E97dFq0I" TargetMode = "External"/>
	<Relationship Id="rId201" Type="http://schemas.openxmlformats.org/officeDocument/2006/relationships/hyperlink" Target="consultantplus://offline/ref=804569F62A4EB3C8848455F41226487AE4AC014E5716FCA0BFF345BADDFD7635A2E677113055A9EB57E2662F39547AB7C13B13FF2DBB8760285E97dFq0I" TargetMode = "External"/>
	<Relationship Id="rId202" Type="http://schemas.openxmlformats.org/officeDocument/2006/relationships/hyperlink" Target="consultantplus://offline/ref=804569F62A4EB3C884844BF9044A1377E9A45C475410F1F6E1AC1EE78AF47C62F7A9765F7659B6EA55FC642630d0q2I" TargetMode = "External"/>
	<Relationship Id="rId203" Type="http://schemas.openxmlformats.org/officeDocument/2006/relationships/hyperlink" Target="consultantplus://offline/ref=804569F62A4EB3C8848455F41226487AE4AC014E5E14F2A4BDF345BADDFD7635A2E677113055A9EB57E3602739547AB7C13B13FF2DBB8760285E97dFq0I" TargetMode = "External"/>
	<Relationship Id="rId204" Type="http://schemas.openxmlformats.org/officeDocument/2006/relationships/hyperlink" Target="consultantplus://offline/ref=804569F62A4EB3C8848455F41226487AE4AC014E5013F9A0B5F345BADDFD7635A2E677113055A9EB57E2662E39547AB7C13B13FF2DBB8760285E97dFq0I" TargetMode = "External"/>
	<Relationship Id="rId205" Type="http://schemas.openxmlformats.org/officeDocument/2006/relationships/hyperlink" Target="consultantplus://offline/ref=804569F62A4EB3C8848455F41226487AE4AC014E5410FAA3B9F345BADDFD7635A2E677113055A9EB57E2652339547AB7C13B13FF2DBB8760285E97dFq0I" TargetMode = "External"/>
	<Relationship Id="rId206" Type="http://schemas.openxmlformats.org/officeDocument/2006/relationships/hyperlink" Target="consultantplus://offline/ref=804569F62A4EB3C8848455F41226487AE4AC014E5E14F3A5B8F345BADDFD7635A2E677113055A9EB57E2632239547AB7C13B13FF2DBB8760285E97dFq0I" TargetMode = "External"/>
	<Relationship Id="rId207" Type="http://schemas.openxmlformats.org/officeDocument/2006/relationships/hyperlink" Target="consultantplus://offline/ref=804569F62A4EB3C884844BF9044A1377E9A45C475410F1F6E1AC1EE78AF47C62F7A9765F7659B6EA55FC642630d0q2I" TargetMode = "External"/>
	<Relationship Id="rId208" Type="http://schemas.openxmlformats.org/officeDocument/2006/relationships/hyperlink" Target="consultantplus://offline/ref=804569F62A4EB3C8848455F41226487AE4AC014E5511F8A6BCF345BADDFD7635A2E677113055A9EB57E2662F39547AB7C13B13FF2DBB8760285E97dFq0I" TargetMode = "External"/>
	<Relationship Id="rId209" Type="http://schemas.openxmlformats.org/officeDocument/2006/relationships/hyperlink" Target="consultantplus://offline/ref=804569F62A4EB3C884844BF9044A1377E9A45C475410F1F6E1AC1EE78AF47C62E5A92E5A7558A3BF06A6332B300135F2962813FE31dBq8I" TargetMode = "External"/>
	<Relationship Id="rId210" Type="http://schemas.openxmlformats.org/officeDocument/2006/relationships/hyperlink" Target="consultantplus://offline/ref=804569F62A4EB3C884844BF9044A1377E9A45C475410F1F6E1AC1EE78AF47C62E5A92E5A7650A3BF06A6332B300135F2962813FE31dBq8I" TargetMode = "External"/>
	<Relationship Id="rId211" Type="http://schemas.openxmlformats.org/officeDocument/2006/relationships/hyperlink" Target="consultantplus://offline/ref=804569F62A4EB3C884844BF9044A1377E9A45C475410F1F6E1AC1EE78AF47C62E5A92E5A7651A3BF06A6332B300135F2962813FE31dBq8I" TargetMode = "External"/>
	<Relationship Id="rId212" Type="http://schemas.openxmlformats.org/officeDocument/2006/relationships/hyperlink" Target="consultantplus://offline/ref=804569F62A4EB3C8848455F41226487AE4AC014E5312F2A9BEF345BADDFD7635A2E677113055A9EB57E2672639547AB7C13B13FF2DBB8760285E97dFq0I" TargetMode = "External"/>
	<Relationship Id="rId213" Type="http://schemas.openxmlformats.org/officeDocument/2006/relationships/hyperlink" Target="consultantplus://offline/ref=804569F62A4EB3C8848455F41226487AE4AC014E5E14F3A5B8F345BADDFD7635A2E677113055A9EB57E2632339547AB7C13B13FF2DBB8760285E97dFq0I" TargetMode = "External"/>
	<Relationship Id="rId214" Type="http://schemas.openxmlformats.org/officeDocument/2006/relationships/hyperlink" Target="consultantplus://offline/ref=804569F62A4EB3C8848455F41226487AE4AC014E5E14F2A4BDF345BADDFD7635A2E677113055A9EB57E3602439547AB7C13B13FF2DBB8760285E97dFq0I" TargetMode = "External"/>
	<Relationship Id="rId215" Type="http://schemas.openxmlformats.org/officeDocument/2006/relationships/hyperlink" Target="consultantplus://offline/ref=804569F62A4EB3C8848455F41226487AE4AC014E5211F8A7BDF345BADDFD7635A2E677113055A9EB57E2662E39547AB7C13B13FF2DBB8760285E97dFq0I" TargetMode = "External"/>
	<Relationship Id="rId216" Type="http://schemas.openxmlformats.org/officeDocument/2006/relationships/hyperlink" Target="consultantplus://offline/ref=804569F62A4EB3C8848455F41226487AE4AC014E5E14F2A4BDF345BADDFD7635A2E677113055A9EB57E3602239547AB7C13B13FF2DBB8760285E97dFq0I" TargetMode = "External"/>
	<Relationship Id="rId217" Type="http://schemas.openxmlformats.org/officeDocument/2006/relationships/hyperlink" Target="consultantplus://offline/ref=804569F62A4EB3C8848455F41226487AE4AC014E5511F8A6BCF345BADDFD7635A2E677113055A9EB57E2672739547AB7C13B13FF2DBB8760285E97dFq0I" TargetMode = "External"/>
	<Relationship Id="rId218" Type="http://schemas.openxmlformats.org/officeDocument/2006/relationships/hyperlink" Target="consultantplus://offline/ref=804569F62A4EB3C8848455F41226487AE4AC014E5E14F2A4BDF345BADDFD7635A2E677113055A9EB57E3602339547AB7C13B13FF2DBB8760285E97dFq0I" TargetMode = "External"/>
	<Relationship Id="rId219" Type="http://schemas.openxmlformats.org/officeDocument/2006/relationships/hyperlink" Target="consultantplus://offline/ref=804569F62A4EB3C884844BF9044A1377E9A45C475410F1F6E1AC1EE78AF47C62F7A9765F7659B6EA55FC642630d0q2I" TargetMode = "External"/>
	<Relationship Id="rId220" Type="http://schemas.openxmlformats.org/officeDocument/2006/relationships/hyperlink" Target="consultantplus://offline/ref=804569F62A4EB3C8848455F41226487AE4AC014E5E14F3A5B8F345BADDFD7635A2E677113055A9EB57E2632039547AB7C13B13FF2DBB8760285E97dFq0I" TargetMode = "External"/>
	<Relationship Id="rId221" Type="http://schemas.openxmlformats.org/officeDocument/2006/relationships/hyperlink" Target="consultantplus://offline/ref=804569F62A4EB3C8848455F41226487AE4AC014E5E14F3A5BDF345BADDFD7635A2E677113055A9EB57E3662339547AB7C13B13FF2DBB8760285E97dFq0I" TargetMode = "External"/>
	<Relationship Id="rId222" Type="http://schemas.openxmlformats.org/officeDocument/2006/relationships/hyperlink" Target="consultantplus://offline/ref=804569F62A4EB3C8848455F41226487AE4AC014E5016FBA9BEF345BADDFD7635A2E677113055A9EB57E2652539547AB7C13B13FF2DBB8760285E97dFq0I" TargetMode = "External"/>
	<Relationship Id="rId223" Type="http://schemas.openxmlformats.org/officeDocument/2006/relationships/hyperlink" Target="consultantplus://offline/ref=804569F62A4EB3C8848455F41226487AE4AC014E5116FAA7BCF345BADDFD7635A2E677113055A9EB57E2672239547AB7C13B13FF2DBB8760285E97dFq0I" TargetMode = "External"/>
	<Relationship Id="rId224" Type="http://schemas.openxmlformats.org/officeDocument/2006/relationships/hyperlink" Target="consultantplus://offline/ref=804569F62A4EB3C8848455F41226487AE4AC014E5E14F2A4BDF345BADDFD7635A2E677113055A9EB57E3602039547AB7C13B13FF2DBB8760285E97dFq0I" TargetMode = "External"/>
	<Relationship Id="rId225" Type="http://schemas.openxmlformats.org/officeDocument/2006/relationships/hyperlink" Target="consultantplus://offline/ref=804569F62A4EB3C884844BF9044A1377E9A45C475410F1F6E1AC1EE78AF47C62F7A9765F7659B6EA55FC642630d0q2I" TargetMode = "External"/>
	<Relationship Id="rId226" Type="http://schemas.openxmlformats.org/officeDocument/2006/relationships/hyperlink" Target="consultantplus://offline/ref=804569F62A4EB3C884844BF9044A1377E9A45C475410F1F6E1AC1EE78AF47C62F7A9765F7659B6EA55FC642630d0q2I" TargetMode = "External"/>
	<Relationship Id="rId227" Type="http://schemas.openxmlformats.org/officeDocument/2006/relationships/hyperlink" Target="consultantplus://offline/ref=804569F62A4EB3C884844BF9044A1377E9A45C475410F1F6E1AC1EE78AF47C62F7A9765F7659B6EA55FC642630d0q2I" TargetMode = "External"/>
	<Relationship Id="rId228" Type="http://schemas.openxmlformats.org/officeDocument/2006/relationships/hyperlink" Target="consultantplus://offline/ref=804569F62A4EB3C8848455F41226487AE4AC014E501CFCA3B4F345BADDFD7635A2E677113055A9EB57E2672439547AB7C13B13FF2DBB8760285E97dFq0I" TargetMode = "External"/>
	<Relationship Id="rId229" Type="http://schemas.openxmlformats.org/officeDocument/2006/relationships/hyperlink" Target="consultantplus://offline/ref=804569F62A4EB3C8848455F41226487AE4AC014E501CFCA3B4F345BADDFD7635A2E677113055A9EB57E2672439547AB7C13B13FF2DBB8760285E97dFq0I" TargetMode = "External"/>
	<Relationship Id="rId230" Type="http://schemas.openxmlformats.org/officeDocument/2006/relationships/hyperlink" Target="consultantplus://offline/ref=804569F62A4EB3C8848455F41226487AE4AC014E5312F2A7BFF345BADDFD7635A2E677113055A9EB57E2662139547AB7C13B13FF2DBB8760285E97dFq0I" TargetMode = "External"/>
	<Relationship Id="rId231" Type="http://schemas.openxmlformats.org/officeDocument/2006/relationships/hyperlink" Target="consultantplus://offline/ref=804569F62A4EB3C884844BF9044A1377E9A45C475517F1F6E1AC1EE78AF47C62F7A9765F7659B6EA55FC642630d0q2I" TargetMode = "External"/>
	<Relationship Id="rId232" Type="http://schemas.openxmlformats.org/officeDocument/2006/relationships/hyperlink" Target="consultantplus://offline/ref=804569F62A4EB3C8848455F41226487AE4AC014E5717FCA0BCF345BADDFD7635A2E677113055A9EB57E2642039547AB7C13B13FF2DBB8760285E97dFq0I" TargetMode = "External"/>
	<Relationship Id="rId233" Type="http://schemas.openxmlformats.org/officeDocument/2006/relationships/hyperlink" Target="consultantplus://offline/ref=804569F62A4EB3C8848455F41226487AE4AC014E5410FAA3B9F345BADDFD7635A2E677113055A9EB57E2652F39547AB7C13B13FF2DBB8760285E97dFq0I" TargetMode = "External"/>
	<Relationship Id="rId234" Type="http://schemas.openxmlformats.org/officeDocument/2006/relationships/hyperlink" Target="consultantplus://offline/ref=804569F62A4EB3C8848455F41226487AE4AC014E5E14F3A3BBF345BADDFD7635A2E677113055A9EB57E2672F39547AB7C13B13FF2DBB8760285E97dFq0I" TargetMode = "External"/>
	<Relationship Id="rId235" Type="http://schemas.openxmlformats.org/officeDocument/2006/relationships/hyperlink" Target="consultantplus://offline/ref=804569F62A4EB3C8848455F41226487AE4AC014E5E14F3A5B8F345BADDFD7635A2E677113055A9EB57E2632139547AB7C13B13FF2DBB8760285E97dFq0I" TargetMode = "External"/>
	<Relationship Id="rId236" Type="http://schemas.openxmlformats.org/officeDocument/2006/relationships/hyperlink" Target="consultantplus://offline/ref=804569F62A4EB3C8848455F41226487AE4AC014E5E14F2A4BDF345BADDFD7635A2E677113055A9EB57E3602139547AB7C13B13FF2DBB8760285E97dFq0I"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4022.00.55</Application>
  <Company>КонсультантПлюс Версия 4022.00.55</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Республики Крым от 15.01.2015 N 66-ЗРК/2015
(ред. от 15.12.2022)
"О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
(принят Государственным Советом Республики Крым 24.12.2014)</dc:title>
  <dcterms:created xsi:type="dcterms:W3CDTF">2022-12-21T08:42:25Z</dcterms:created>
</cp:coreProperties>
</file>